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5B5" w:rsidRPr="00236F79" w:rsidRDefault="000955B5" w:rsidP="000955B5">
      <w:pPr>
        <w:tabs>
          <w:tab w:val="right" w:pos="10000"/>
        </w:tabs>
        <w:spacing w:after="0"/>
        <w:rPr>
          <w:rFonts w:ascii="Arial" w:hAnsi="Arial" w:cs="Arial"/>
          <w:b/>
          <w:sz w:val="24"/>
          <w:lang w:val="en-US" w:eastAsia="zh-CN"/>
        </w:rPr>
      </w:pPr>
      <w:r w:rsidRPr="00BB66C7">
        <w:rPr>
          <w:rFonts w:ascii="Arial" w:hAnsi="Arial" w:cs="Arial"/>
          <w:b/>
          <w:sz w:val="24"/>
          <w:lang w:val="en-US"/>
        </w:rPr>
        <w:t>3GPP TSG-</w:t>
      </w:r>
      <w:r w:rsidRPr="00236F79">
        <w:rPr>
          <w:rFonts w:ascii="Arial" w:hAnsi="Arial" w:cs="Arial"/>
          <w:b/>
          <w:sz w:val="24"/>
          <w:lang w:val="en-US"/>
        </w:rPr>
        <w:t>RAN WG1 #8</w:t>
      </w:r>
      <w:r>
        <w:rPr>
          <w:rFonts w:ascii="Arial" w:hAnsi="Arial" w:cs="Arial"/>
          <w:b/>
          <w:sz w:val="24"/>
          <w:lang w:val="en-US"/>
        </w:rPr>
        <w:t>2</w:t>
      </w:r>
      <w:r w:rsidR="00D22047">
        <w:rPr>
          <w:rFonts w:ascii="Arial" w:hAnsi="Arial" w:cs="Arial"/>
          <w:b/>
          <w:sz w:val="24"/>
          <w:lang w:val="en-US"/>
        </w:rPr>
        <w:t>bis</w:t>
      </w:r>
      <w:r w:rsidRPr="00236F79">
        <w:rPr>
          <w:rFonts w:ascii="Arial" w:hAnsi="Arial" w:cs="Arial"/>
          <w:b/>
          <w:sz w:val="24"/>
          <w:lang w:val="en-US"/>
        </w:rPr>
        <w:tab/>
      </w:r>
      <w:r w:rsidRPr="005365B4">
        <w:rPr>
          <w:rFonts w:ascii="Arial" w:hAnsi="Arial" w:cs="Arial"/>
          <w:b/>
          <w:color w:val="000000"/>
          <w:sz w:val="24"/>
          <w:lang w:val="en-US"/>
        </w:rPr>
        <w:t>R1-15</w:t>
      </w:r>
      <w:r w:rsidR="003970AE">
        <w:rPr>
          <w:rFonts w:ascii="Arial" w:hAnsi="Arial" w:cs="Arial"/>
          <w:b/>
          <w:color w:val="000000"/>
          <w:sz w:val="24"/>
          <w:lang w:val="en-US"/>
        </w:rPr>
        <w:t>5916</w:t>
      </w:r>
      <w:bookmarkStart w:id="0" w:name="_GoBack"/>
      <w:bookmarkEnd w:id="0"/>
    </w:p>
    <w:p w:rsidR="000955B5" w:rsidRPr="00E06A9A" w:rsidRDefault="00D22047" w:rsidP="000955B5">
      <w:pPr>
        <w:widowControl w:val="0"/>
        <w:spacing w:after="0"/>
        <w:jc w:val="both"/>
        <w:rPr>
          <w:rFonts w:ascii="Arial" w:eastAsia="Malgun Gothic" w:hAnsi="Arial" w:cs="Arial"/>
          <w:b/>
          <w:sz w:val="24"/>
          <w:lang w:val="en-US" w:eastAsia="ko-KR"/>
        </w:rPr>
      </w:pPr>
      <w:r>
        <w:rPr>
          <w:rFonts w:ascii="Arial" w:hAnsi="Arial" w:cs="Arial"/>
          <w:b/>
          <w:sz w:val="24"/>
          <w:lang w:val="en-US" w:eastAsia="zh-CN"/>
        </w:rPr>
        <w:t>Malmo</w:t>
      </w:r>
      <w:r w:rsidRPr="00E06A9A">
        <w:rPr>
          <w:rFonts w:ascii="Arial" w:hAnsi="Arial" w:cs="Arial"/>
          <w:b/>
          <w:sz w:val="24"/>
          <w:lang w:val="en-US" w:eastAsia="zh-CN"/>
        </w:rPr>
        <w:t xml:space="preserve">, </w:t>
      </w:r>
      <w:r>
        <w:rPr>
          <w:rFonts w:ascii="Arial" w:hAnsi="Arial" w:cs="Arial"/>
          <w:b/>
          <w:sz w:val="24"/>
          <w:lang w:val="en-US" w:eastAsia="zh-CN"/>
        </w:rPr>
        <w:t>Sweden, 5</w:t>
      </w:r>
      <w:r w:rsidRPr="00E06A9A">
        <w:rPr>
          <w:rFonts w:ascii="Arial" w:hAnsi="Arial" w:cs="Arial"/>
          <w:b/>
          <w:sz w:val="24"/>
          <w:vertAlign w:val="superscript"/>
          <w:lang w:val="en-US" w:eastAsia="zh-CN"/>
        </w:rPr>
        <w:t>th</w:t>
      </w:r>
      <w:r>
        <w:rPr>
          <w:rFonts w:ascii="Arial" w:hAnsi="Arial" w:cs="Arial"/>
          <w:b/>
          <w:sz w:val="24"/>
          <w:lang w:val="en-US" w:eastAsia="zh-CN"/>
        </w:rPr>
        <w:t xml:space="preserve"> –9</w:t>
      </w:r>
      <w:r w:rsidRPr="00E06A9A">
        <w:rPr>
          <w:rFonts w:ascii="Arial" w:hAnsi="Arial" w:cs="Arial"/>
          <w:b/>
          <w:sz w:val="24"/>
          <w:vertAlign w:val="superscript"/>
          <w:lang w:val="en-US" w:eastAsia="zh-CN"/>
        </w:rPr>
        <w:t>th</w:t>
      </w:r>
      <w:r w:rsidRPr="00E06A9A">
        <w:rPr>
          <w:rFonts w:ascii="Arial" w:hAnsi="Arial" w:cs="Arial"/>
          <w:b/>
          <w:sz w:val="24"/>
          <w:lang w:val="en-US" w:eastAsia="zh-CN"/>
        </w:rPr>
        <w:t xml:space="preserve"> </w:t>
      </w:r>
      <w:r>
        <w:rPr>
          <w:rFonts w:ascii="Arial" w:hAnsi="Arial" w:cs="Arial"/>
          <w:b/>
          <w:sz w:val="24"/>
          <w:lang w:val="en-US" w:eastAsia="zh-CN"/>
        </w:rPr>
        <w:t>October</w:t>
      </w:r>
      <w:r w:rsidRPr="00E06A9A">
        <w:rPr>
          <w:rFonts w:ascii="Arial" w:hAnsi="Arial" w:cs="Arial"/>
          <w:b/>
          <w:sz w:val="24"/>
          <w:lang w:val="en-US" w:eastAsia="zh-CN"/>
        </w:rPr>
        <w:t>, 2015</w:t>
      </w:r>
    </w:p>
    <w:p w:rsidR="000955B5" w:rsidRPr="00AB2FFB" w:rsidRDefault="000955B5" w:rsidP="000955B5">
      <w:pPr>
        <w:pStyle w:val="a3"/>
        <w:jc w:val="both"/>
        <w:rPr>
          <w:rFonts w:cs="Arial"/>
          <w:lang w:val="en-US" w:eastAsia="zh-CN"/>
        </w:rPr>
      </w:pPr>
    </w:p>
    <w:p w:rsidR="000955B5" w:rsidRPr="00AB2FFB" w:rsidRDefault="000955B5" w:rsidP="000955B5">
      <w:pPr>
        <w:tabs>
          <w:tab w:val="left" w:pos="1985"/>
        </w:tabs>
        <w:spacing w:after="0"/>
        <w:jc w:val="both"/>
        <w:rPr>
          <w:rFonts w:ascii="Arial" w:hAnsi="Arial" w:cs="Arial"/>
          <w:sz w:val="24"/>
          <w:lang w:val="en-US"/>
        </w:rPr>
      </w:pPr>
      <w:r w:rsidRPr="00AB2FFB">
        <w:rPr>
          <w:rFonts w:ascii="Arial" w:hAnsi="Arial" w:cs="Arial"/>
          <w:b/>
          <w:sz w:val="24"/>
          <w:lang w:val="en-US"/>
        </w:rPr>
        <w:t xml:space="preserve">Source: </w:t>
      </w:r>
      <w:r w:rsidRPr="00AB2FFB">
        <w:rPr>
          <w:rFonts w:ascii="Arial" w:hAnsi="Arial" w:cs="Arial"/>
          <w:b/>
          <w:sz w:val="24"/>
          <w:lang w:val="en-US"/>
        </w:rPr>
        <w:tab/>
      </w:r>
      <w:r w:rsidRPr="00A82540">
        <w:rPr>
          <w:rFonts w:ascii="Arial" w:hAnsi="Arial" w:cs="Arial"/>
          <w:b/>
          <w:color w:val="000000"/>
          <w:kern w:val="2"/>
          <w:sz w:val="24"/>
          <w:lang w:val="en-US" w:eastAsia="zh-TW"/>
        </w:rPr>
        <w:t>Institute for Information Industry (III)</w:t>
      </w:r>
    </w:p>
    <w:p w:rsidR="000955B5" w:rsidRPr="00606CF8" w:rsidRDefault="000955B5" w:rsidP="000955B5">
      <w:pPr>
        <w:spacing w:after="0"/>
        <w:ind w:left="1983" w:hangingChars="823" w:hanging="1983"/>
        <w:rPr>
          <w:rFonts w:ascii="Arial" w:hAnsi="Arial" w:cs="Arial"/>
          <w:b/>
          <w:sz w:val="24"/>
          <w:lang w:val="en-US"/>
        </w:rPr>
      </w:pPr>
      <w:r w:rsidRPr="00236F79">
        <w:rPr>
          <w:rFonts w:ascii="Arial" w:hAnsi="Arial" w:cs="Arial"/>
          <w:b/>
          <w:sz w:val="24"/>
          <w:lang w:val="en-US"/>
        </w:rPr>
        <w:t xml:space="preserve">Title:  </w:t>
      </w:r>
      <w:r>
        <w:rPr>
          <w:b/>
          <w:sz w:val="24"/>
          <w:lang w:val="en-US"/>
        </w:rPr>
        <w:t xml:space="preserve">          </w:t>
      </w:r>
      <w:r>
        <w:rPr>
          <w:rFonts w:ascii="Arial" w:hAnsi="Arial" w:cs="Arial"/>
          <w:b/>
          <w:sz w:val="24"/>
          <w:lang w:val="en-US"/>
        </w:rPr>
        <w:t>HARQ-ACK codebook determination</w:t>
      </w:r>
    </w:p>
    <w:p w:rsidR="000955B5" w:rsidRPr="00AB2FFB" w:rsidRDefault="000955B5" w:rsidP="000955B5">
      <w:pPr>
        <w:spacing w:after="0"/>
        <w:ind w:left="1983" w:hangingChars="823" w:hanging="1983"/>
        <w:rPr>
          <w:rFonts w:ascii="Arial" w:hAnsi="Arial" w:cs="Arial"/>
          <w:sz w:val="24"/>
          <w:lang w:val="en-US" w:eastAsia="zh-CN"/>
        </w:rPr>
      </w:pPr>
      <w:r w:rsidRPr="00AB2FFB">
        <w:rPr>
          <w:rFonts w:ascii="Arial" w:hAnsi="Arial" w:cs="Arial"/>
          <w:b/>
          <w:sz w:val="24"/>
          <w:lang w:val="en-US"/>
        </w:rPr>
        <w:t>Agenda item:</w:t>
      </w:r>
      <w:r w:rsidRPr="00AB2FFB">
        <w:rPr>
          <w:rFonts w:ascii="Arial" w:hAnsi="Arial" w:cs="Arial"/>
          <w:b/>
          <w:sz w:val="24"/>
          <w:lang w:val="en-US"/>
        </w:rPr>
        <w:tab/>
      </w:r>
      <w:bookmarkStart w:id="1" w:name="Source"/>
      <w:bookmarkEnd w:id="1"/>
      <w:r>
        <w:rPr>
          <w:rFonts w:ascii="Arial" w:hAnsi="Arial" w:cs="Arial"/>
          <w:b/>
          <w:color w:val="000000"/>
          <w:sz w:val="24"/>
          <w:lang w:val="en-US"/>
        </w:rPr>
        <w:t>7.2.2.1.2</w:t>
      </w:r>
    </w:p>
    <w:p w:rsidR="000955B5" w:rsidRPr="00AB2FFB" w:rsidRDefault="000955B5" w:rsidP="000955B5">
      <w:pPr>
        <w:spacing w:after="0"/>
        <w:ind w:left="1988" w:hanging="1988"/>
        <w:jc w:val="both"/>
        <w:rPr>
          <w:rFonts w:ascii="Arial" w:hAnsi="Arial" w:cs="Arial"/>
          <w:sz w:val="24"/>
          <w:lang w:val="en-US"/>
        </w:rPr>
      </w:pPr>
      <w:r w:rsidRPr="00AB2FFB">
        <w:rPr>
          <w:rFonts w:ascii="Arial" w:hAnsi="Arial" w:cs="Arial"/>
          <w:b/>
          <w:sz w:val="24"/>
          <w:lang w:val="en-US"/>
        </w:rPr>
        <w:t>Document for:</w:t>
      </w:r>
      <w:r w:rsidRPr="00AB2FFB">
        <w:rPr>
          <w:rFonts w:ascii="Arial" w:hAnsi="Arial" w:cs="Arial"/>
          <w:sz w:val="24"/>
          <w:lang w:val="en-US"/>
        </w:rPr>
        <w:tab/>
      </w:r>
      <w:bookmarkStart w:id="2" w:name="DocumentFor"/>
      <w:bookmarkEnd w:id="2"/>
      <w:r w:rsidRPr="00AB2FFB">
        <w:rPr>
          <w:rFonts w:ascii="Arial" w:hAnsi="Arial" w:cs="Arial"/>
          <w:b/>
          <w:sz w:val="24"/>
          <w:lang w:val="en-US"/>
        </w:rPr>
        <w:t>Discussion and Decision</w:t>
      </w:r>
    </w:p>
    <w:p w:rsidR="000955B5" w:rsidRPr="00B51B00" w:rsidRDefault="000955B5" w:rsidP="000955B5">
      <w:pPr>
        <w:pStyle w:val="1"/>
        <w:ind w:left="1140" w:hanging="1140"/>
        <w:jc w:val="both"/>
        <w:rPr>
          <w:rFonts w:cs="Arial"/>
          <w:lang w:val="en-US"/>
        </w:rPr>
      </w:pPr>
      <w:r w:rsidRPr="00FA5962">
        <w:rPr>
          <w:rFonts w:cs="Arial"/>
          <w:lang w:val="en-US"/>
        </w:rPr>
        <w:t>1 Introduction</w:t>
      </w:r>
    </w:p>
    <w:p w:rsidR="008F7C7B" w:rsidRPr="008F7C7B" w:rsidRDefault="008F7C7B" w:rsidP="000955B5">
      <w:pPr>
        <w:overflowPunct/>
        <w:autoSpaceDE/>
        <w:autoSpaceDN/>
        <w:adjustRightInd/>
        <w:snapToGrid w:val="0"/>
        <w:jc w:val="both"/>
        <w:textAlignment w:val="auto"/>
        <w:rPr>
          <w:rFonts w:ascii="Arial" w:hAnsi="Arial" w:cs="Arial"/>
          <w:lang w:val="en-US" w:eastAsia="zh-CN"/>
        </w:rPr>
      </w:pPr>
      <w:r>
        <w:rPr>
          <w:rFonts w:ascii="Arial" w:hAnsi="Arial" w:cs="Arial"/>
          <w:lang w:val="en-US" w:eastAsia="zh-CN"/>
        </w:rPr>
        <w:t>In</w:t>
      </w:r>
      <w:r w:rsidR="000955B5">
        <w:rPr>
          <w:rFonts w:ascii="Arial" w:hAnsi="Arial" w:cs="Arial"/>
          <w:lang w:val="en-US" w:eastAsia="zh-CN"/>
        </w:rPr>
        <w:t xml:space="preserve"> RA</w:t>
      </w:r>
      <w:r>
        <w:rPr>
          <w:rFonts w:ascii="Arial" w:hAnsi="Arial" w:cs="Arial"/>
          <w:lang w:val="en-US" w:eastAsia="zh-CN"/>
        </w:rPr>
        <w:t>N1#8</w:t>
      </w:r>
      <w:r w:rsidR="00331958">
        <w:rPr>
          <w:rFonts w:ascii="Arial" w:hAnsi="Arial" w:cs="Arial"/>
          <w:lang w:val="en-US" w:eastAsia="zh-CN"/>
        </w:rPr>
        <w:t>2</w:t>
      </w:r>
      <w:r w:rsidR="000955B5">
        <w:rPr>
          <w:rFonts w:ascii="Arial" w:hAnsi="Arial" w:cs="Arial"/>
          <w:lang w:val="en-US" w:eastAsia="zh-CN"/>
        </w:rPr>
        <w:t xml:space="preserve"> meeting, </w:t>
      </w:r>
      <w:r w:rsidR="00331958">
        <w:rPr>
          <w:rFonts w:ascii="Arial" w:hAnsi="Arial" w:cs="Arial"/>
          <w:lang w:val="en-US" w:eastAsia="zh-CN"/>
        </w:rPr>
        <w:t xml:space="preserve">enhancements to </w:t>
      </w:r>
      <w:r w:rsidR="000955B5">
        <w:rPr>
          <w:rFonts w:ascii="Arial" w:hAnsi="Arial" w:cs="Arial"/>
          <w:lang w:val="en-US" w:eastAsia="zh-CN"/>
        </w:rPr>
        <w:t>UL control signaling for supporting CA wit</w:t>
      </w:r>
      <w:r>
        <w:rPr>
          <w:rFonts w:ascii="Arial" w:hAnsi="Arial" w:cs="Arial"/>
          <w:lang w:val="en-US" w:eastAsia="zh-CN"/>
        </w:rPr>
        <w:t>h up to 32 CCs was discussed. For HARQ-ACK feedback enhancement, the following was agreed:</w:t>
      </w:r>
    </w:p>
    <w:p w:rsidR="00331958" w:rsidRPr="00331958" w:rsidRDefault="00331958" w:rsidP="00331958">
      <w:pPr>
        <w:rPr>
          <w:rFonts w:ascii="Arial" w:eastAsia="MS Mincho" w:hAnsi="Arial" w:cs="Arial"/>
          <w:lang w:eastAsia="ja-JP"/>
        </w:rPr>
      </w:pPr>
      <w:r w:rsidRPr="00331958">
        <w:rPr>
          <w:rFonts w:ascii="Arial" w:eastAsia="MS Mincho" w:hAnsi="Arial" w:cs="Arial"/>
          <w:highlight w:val="green"/>
          <w:lang w:eastAsia="ja-JP"/>
        </w:rPr>
        <w:t>Agreements:</w:t>
      </w:r>
    </w:p>
    <w:p w:rsidR="00331958" w:rsidRPr="00331958" w:rsidRDefault="00331958" w:rsidP="00331958">
      <w:pPr>
        <w:numPr>
          <w:ilvl w:val="0"/>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val="en-US" w:eastAsia="ja-JP"/>
        </w:rPr>
        <w:t>HARQ-ACK codebook size is dynamically determined</w:t>
      </w:r>
    </w:p>
    <w:p w:rsidR="00331958" w:rsidRPr="00331958" w:rsidRDefault="00331958" w:rsidP="00331958">
      <w:pPr>
        <w:numPr>
          <w:ilvl w:val="1"/>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val="en-US" w:eastAsia="ja-JP"/>
        </w:rPr>
        <w:t>To ensure same understanding between eNB and UE regarding the HARQ-ACK codebook (including HARQ-ACK order and size)</w:t>
      </w:r>
    </w:p>
    <w:p w:rsidR="00331958" w:rsidRPr="00331958" w:rsidRDefault="00331958" w:rsidP="00331958">
      <w:pPr>
        <w:numPr>
          <w:ilvl w:val="1"/>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val="en-US" w:eastAsia="ja-JP"/>
        </w:rPr>
        <w:t xml:space="preserve">FFS, eNB transmits signaling in DL assignment: </w:t>
      </w:r>
    </w:p>
    <w:p w:rsidR="00331958" w:rsidRPr="00331958" w:rsidRDefault="00331958" w:rsidP="00331958">
      <w:pPr>
        <w:numPr>
          <w:ilvl w:val="2"/>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val="en-US" w:eastAsia="ja-JP"/>
        </w:rPr>
        <w:t xml:space="preserve">FFS: Detailed signaling, e.g., </w:t>
      </w:r>
    </w:p>
    <w:p w:rsidR="00331958" w:rsidRPr="00331958" w:rsidRDefault="00331958" w:rsidP="00331958">
      <w:pPr>
        <w:numPr>
          <w:ilvl w:val="3"/>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val="en-US" w:eastAsia="ja-JP"/>
        </w:rPr>
        <w:t>Counter DAI only</w:t>
      </w:r>
    </w:p>
    <w:p w:rsidR="00331958" w:rsidRPr="00331958" w:rsidRDefault="00331958" w:rsidP="00331958">
      <w:pPr>
        <w:numPr>
          <w:ilvl w:val="4"/>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val="en-US" w:eastAsia="ja-JP"/>
        </w:rPr>
        <w:t>FFS: Whether DAI can be not consecutive</w:t>
      </w:r>
    </w:p>
    <w:p w:rsidR="00331958" w:rsidRPr="00331958" w:rsidRDefault="00331958" w:rsidP="00331958">
      <w:pPr>
        <w:numPr>
          <w:ilvl w:val="3"/>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val="en-US" w:eastAsia="ja-JP"/>
        </w:rPr>
        <w:t>A Counter DAI and a Total DAI</w:t>
      </w:r>
    </w:p>
    <w:p w:rsidR="00331958" w:rsidRPr="00331958" w:rsidRDefault="00331958" w:rsidP="00331958">
      <w:pPr>
        <w:numPr>
          <w:ilvl w:val="3"/>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val="en-US" w:eastAsia="ja-JP"/>
        </w:rPr>
        <w:t>Combined DAI carrying either Counter or Total, based on the order of scheduling</w:t>
      </w:r>
    </w:p>
    <w:p w:rsidR="00331958" w:rsidRPr="00331958" w:rsidRDefault="00331958" w:rsidP="00331958">
      <w:pPr>
        <w:numPr>
          <w:ilvl w:val="3"/>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val="en-US" w:eastAsia="ja-JP"/>
        </w:rPr>
        <w:t>HARQ-ACK codebook indicator to indicate the possible carriers</w:t>
      </w:r>
    </w:p>
    <w:p w:rsidR="00331958" w:rsidRPr="00331958" w:rsidRDefault="00331958" w:rsidP="00331958">
      <w:pPr>
        <w:numPr>
          <w:ilvl w:val="1"/>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val="en-US" w:eastAsia="ja-JP"/>
        </w:rPr>
        <w:t>Note: Other alternatives are not precluded</w:t>
      </w:r>
    </w:p>
    <w:p w:rsidR="00331958" w:rsidRPr="00331958" w:rsidRDefault="00331958" w:rsidP="00331958">
      <w:pPr>
        <w:numPr>
          <w:ilvl w:val="1"/>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val="en-US" w:eastAsia="ja-JP"/>
        </w:rPr>
        <w:t>FFS: Additional UL signaling to indicate HARQ ACK codebook size</w:t>
      </w:r>
    </w:p>
    <w:p w:rsidR="00331958" w:rsidRPr="00331958" w:rsidRDefault="00331958" w:rsidP="00331958">
      <w:pPr>
        <w:numPr>
          <w:ilvl w:val="0"/>
          <w:numId w:val="5"/>
        </w:numPr>
        <w:overflowPunct/>
        <w:autoSpaceDE/>
        <w:autoSpaceDN/>
        <w:adjustRightInd/>
        <w:spacing w:after="0"/>
        <w:textAlignment w:val="auto"/>
        <w:rPr>
          <w:rFonts w:ascii="Arial" w:eastAsia="MS Mincho" w:hAnsi="Arial" w:cs="Arial"/>
          <w:lang w:val="en-US" w:eastAsia="ja-JP"/>
        </w:rPr>
      </w:pPr>
      <w:r w:rsidRPr="00331958">
        <w:rPr>
          <w:rFonts w:ascii="Arial" w:eastAsia="MS Mincho" w:hAnsi="Arial" w:cs="Arial"/>
          <w:lang w:eastAsia="ja-JP"/>
        </w:rPr>
        <w:t>FFS: PUCCH format adaptation</w:t>
      </w:r>
    </w:p>
    <w:p w:rsidR="000955B5" w:rsidRPr="00986BED" w:rsidRDefault="000955B5" w:rsidP="000955B5">
      <w:pPr>
        <w:overflowPunct/>
        <w:autoSpaceDE/>
        <w:autoSpaceDN/>
        <w:adjustRightInd/>
        <w:snapToGrid w:val="0"/>
        <w:jc w:val="both"/>
        <w:textAlignment w:val="auto"/>
        <w:rPr>
          <w:rFonts w:ascii="Arial" w:hAnsi="Arial" w:cs="Arial"/>
          <w:lang w:val="en-US" w:eastAsia="zh-CN"/>
        </w:rPr>
      </w:pPr>
      <w:r>
        <w:rPr>
          <w:rFonts w:ascii="Arial" w:hAnsi="Arial" w:cs="Arial"/>
          <w:lang w:val="en-US" w:eastAsia="zh-CN"/>
        </w:rPr>
        <w:t>T</w:t>
      </w:r>
      <w:r w:rsidRPr="007D6BBD">
        <w:rPr>
          <w:rFonts w:ascii="Arial" w:hAnsi="Arial" w:cs="Arial"/>
          <w:lang w:val="en-US" w:eastAsia="zh-CN"/>
        </w:rPr>
        <w:t xml:space="preserve">his contribution </w:t>
      </w:r>
      <w:r w:rsidR="007C3884">
        <w:rPr>
          <w:rFonts w:ascii="Arial" w:hAnsi="Arial" w:cs="Arial"/>
          <w:lang w:val="en-US" w:eastAsia="zh-CN"/>
        </w:rPr>
        <w:t>provides our views</w:t>
      </w:r>
      <w:r>
        <w:rPr>
          <w:rFonts w:ascii="Arial" w:hAnsi="Arial" w:cs="Arial"/>
          <w:lang w:val="en-US" w:eastAsia="zh-CN"/>
        </w:rPr>
        <w:t xml:space="preserve"> on </w:t>
      </w:r>
      <w:r w:rsidRPr="007D6BBD">
        <w:rPr>
          <w:rFonts w:ascii="Arial" w:hAnsi="Arial" w:cs="Arial"/>
          <w:lang w:val="en-US" w:eastAsia="zh-CN"/>
        </w:rPr>
        <w:t>enhancement</w:t>
      </w:r>
      <w:r>
        <w:rPr>
          <w:rFonts w:ascii="Arial" w:hAnsi="Arial" w:cs="Arial"/>
          <w:lang w:val="en-US" w:eastAsia="zh-CN"/>
        </w:rPr>
        <w:t>s</w:t>
      </w:r>
      <w:r w:rsidRPr="007D6BBD">
        <w:rPr>
          <w:rFonts w:ascii="Arial" w:hAnsi="Arial" w:cs="Arial"/>
          <w:lang w:val="en-US" w:eastAsia="zh-CN"/>
        </w:rPr>
        <w:t xml:space="preserve"> to </w:t>
      </w:r>
      <w:r>
        <w:rPr>
          <w:rFonts w:ascii="Arial" w:hAnsi="Arial" w:cs="Arial"/>
          <w:lang w:val="en-US" w:eastAsia="zh-CN"/>
        </w:rPr>
        <w:t>HARQ-ACK</w:t>
      </w:r>
      <w:r w:rsidRPr="007D6BBD">
        <w:rPr>
          <w:rFonts w:ascii="Arial" w:hAnsi="Arial" w:cs="Arial"/>
          <w:lang w:val="en-US" w:eastAsia="zh-CN"/>
        </w:rPr>
        <w:t xml:space="preserve"> </w:t>
      </w:r>
      <w:r w:rsidR="00625C4D" w:rsidRPr="00625C4D">
        <w:rPr>
          <w:rFonts w:ascii="Arial" w:hAnsi="Arial" w:cs="Arial"/>
          <w:lang w:val="en-US"/>
        </w:rPr>
        <w:t>codebook size determination</w:t>
      </w:r>
      <w:r w:rsidR="0075398B">
        <w:rPr>
          <w:rFonts w:ascii="Arial" w:hAnsi="Arial" w:cs="Arial"/>
          <w:lang w:val="en-US"/>
        </w:rPr>
        <w:t xml:space="preserve"> including how DAI is assigned and how to ensure the </w:t>
      </w:r>
      <w:r w:rsidR="0075398B" w:rsidRPr="00331958">
        <w:rPr>
          <w:rFonts w:ascii="Arial" w:eastAsia="MS Mincho" w:hAnsi="Arial" w:cs="Arial"/>
          <w:lang w:val="en-US" w:eastAsia="ja-JP"/>
        </w:rPr>
        <w:t>same understanding between eNB and UE regarding the HARQ-ACK codebook</w:t>
      </w:r>
      <w:r w:rsidR="00625C4D">
        <w:rPr>
          <w:rFonts w:ascii="Arial" w:hAnsi="Arial" w:cs="Arial"/>
          <w:lang w:val="en-US" w:eastAsia="zh-CN"/>
        </w:rPr>
        <w:t>.</w:t>
      </w:r>
    </w:p>
    <w:p w:rsidR="000955B5" w:rsidRPr="00630544" w:rsidRDefault="000955B5" w:rsidP="000955B5">
      <w:pPr>
        <w:pStyle w:val="1"/>
        <w:ind w:left="0" w:firstLine="0"/>
        <w:rPr>
          <w:rFonts w:cs="Arial"/>
          <w:lang w:val="en-US"/>
        </w:rPr>
      </w:pPr>
      <w:r>
        <w:rPr>
          <w:rFonts w:cs="Arial"/>
          <w:lang w:val="en-US"/>
        </w:rPr>
        <w:t xml:space="preserve">2. </w:t>
      </w:r>
      <w:r w:rsidRPr="00FA5962">
        <w:rPr>
          <w:rFonts w:cs="Arial"/>
          <w:lang w:val="en-US"/>
        </w:rPr>
        <w:t>Discussion</w:t>
      </w:r>
    </w:p>
    <w:p w:rsidR="000955B5" w:rsidRDefault="000955B5" w:rsidP="000955B5">
      <w:pPr>
        <w:pStyle w:val="2"/>
        <w:rPr>
          <w:lang w:val="en-US" w:eastAsia="zh-CN"/>
        </w:rPr>
      </w:pPr>
      <w:r>
        <w:rPr>
          <w:lang w:val="en-US" w:eastAsia="zh-CN"/>
        </w:rPr>
        <w:t xml:space="preserve">2.1 </w:t>
      </w:r>
      <w:r w:rsidR="00805E73">
        <w:rPr>
          <w:lang w:val="en-US" w:eastAsia="zh-CN"/>
        </w:rPr>
        <w:t>CC domain DAI</w:t>
      </w:r>
    </w:p>
    <w:p w:rsidR="008F6858" w:rsidRDefault="00583194" w:rsidP="000955B5">
      <w:pPr>
        <w:rPr>
          <w:rFonts w:ascii="Arial" w:hAnsi="Arial" w:cs="Arial"/>
          <w:lang w:eastAsia="zh-CN"/>
        </w:rPr>
      </w:pPr>
      <w:r>
        <w:rPr>
          <w:rFonts w:ascii="Arial" w:hAnsi="Arial" w:cs="Arial"/>
          <w:lang w:val="en-US" w:eastAsia="zh-CN"/>
        </w:rPr>
        <w:t>In [1] and other contributions, it was pro</w:t>
      </w:r>
      <w:r w:rsidR="00613E4B">
        <w:rPr>
          <w:rFonts w:ascii="Arial" w:hAnsi="Arial" w:cs="Arial"/>
          <w:lang w:val="en-US" w:eastAsia="zh-CN"/>
        </w:rPr>
        <w:t>posed to introduce</w:t>
      </w:r>
      <w:r>
        <w:rPr>
          <w:rFonts w:ascii="Arial" w:hAnsi="Arial" w:cs="Arial"/>
          <w:lang w:val="en-US" w:eastAsia="zh-CN"/>
        </w:rPr>
        <w:t xml:space="preserve"> a CC domain DAI to indicate the HARQ-ACK codebook size. </w:t>
      </w:r>
      <w:r w:rsidR="0025602D">
        <w:rPr>
          <w:rFonts w:ascii="Arial" w:hAnsi="Arial" w:cs="Arial"/>
          <w:lang w:val="en-US" w:eastAsia="zh-CN"/>
        </w:rPr>
        <w:t>As of Rel-12, t</w:t>
      </w:r>
      <w:r>
        <w:rPr>
          <w:rFonts w:ascii="Arial" w:hAnsi="Arial" w:cs="Arial"/>
          <w:lang w:val="en-US" w:eastAsia="zh-CN"/>
        </w:rPr>
        <w:t>he DAI in</w:t>
      </w:r>
      <w:r w:rsidR="00383BDF">
        <w:rPr>
          <w:rFonts w:ascii="Arial" w:hAnsi="Arial" w:cs="Arial"/>
          <w:lang w:val="en-US" w:eastAsia="zh-CN"/>
        </w:rPr>
        <w:t xml:space="preserve"> an</w:t>
      </w:r>
      <w:r>
        <w:rPr>
          <w:rFonts w:ascii="Arial" w:hAnsi="Arial" w:cs="Arial"/>
          <w:lang w:val="en-US" w:eastAsia="zh-CN"/>
        </w:rPr>
        <w:t xml:space="preserve"> uplink grant </w:t>
      </w:r>
      <w:r w:rsidR="00173C87">
        <w:rPr>
          <w:rFonts w:ascii="Arial" w:hAnsi="Arial" w:cs="Arial"/>
          <w:lang w:val="en-US" w:eastAsia="zh-CN"/>
        </w:rPr>
        <w:t>indicate</w:t>
      </w:r>
      <w:r>
        <w:rPr>
          <w:rFonts w:ascii="Arial" w:hAnsi="Arial" w:cs="Arial"/>
          <w:lang w:val="en-US" w:eastAsia="zh-CN"/>
        </w:rPr>
        <w:t>s the</w:t>
      </w:r>
      <w:r w:rsidRPr="00383BDF">
        <w:rPr>
          <w:rFonts w:ascii="Arial" w:hAnsi="Arial" w:cs="Arial"/>
          <w:lang w:val="en-US" w:eastAsia="zh-CN"/>
        </w:rPr>
        <w:t xml:space="preserve"> </w:t>
      </w:r>
      <w:r w:rsidR="00383BDF" w:rsidRPr="00383BDF">
        <w:rPr>
          <w:rFonts w:ascii="Arial" w:hAnsi="Arial" w:cs="Arial"/>
          <w:lang w:eastAsia="zh-CN"/>
        </w:rPr>
        <w:t xml:space="preserve">the total number of subframes with PDSCH and PDCCH/EPDCCH </w:t>
      </w:r>
      <w:r w:rsidR="00383BDF">
        <w:rPr>
          <w:rFonts w:ascii="Arial" w:hAnsi="Arial" w:cs="Arial"/>
          <w:lang w:eastAsia="zh-CN"/>
        </w:rPr>
        <w:t>indicating</w:t>
      </w:r>
      <w:r w:rsidR="00383BDF" w:rsidRPr="00383BDF">
        <w:rPr>
          <w:rFonts w:ascii="Arial" w:hAnsi="Arial" w:cs="Arial"/>
          <w:lang w:eastAsia="zh-CN"/>
        </w:rPr>
        <w:t xml:space="preserve"> SPS release </w:t>
      </w:r>
      <w:r w:rsidR="00383BDF">
        <w:rPr>
          <w:rFonts w:ascii="Arial" w:hAnsi="Arial" w:cs="Arial"/>
          <w:lang w:eastAsia="zh-CN"/>
        </w:rPr>
        <w:t>within a</w:t>
      </w:r>
      <w:r w:rsidR="00383BDF" w:rsidRPr="00383BDF">
        <w:rPr>
          <w:rFonts w:ascii="Arial" w:hAnsi="Arial" w:cs="Arial"/>
          <w:lang w:eastAsia="zh-CN"/>
        </w:rPr>
        <w:t xml:space="preserve"> HARQ-ACK bundling window</w:t>
      </w:r>
      <w:r w:rsidR="00383BDF">
        <w:rPr>
          <w:rFonts w:ascii="Arial" w:hAnsi="Arial" w:cs="Arial"/>
          <w:lang w:eastAsia="zh-CN"/>
        </w:rPr>
        <w:t xml:space="preserve"> and the </w:t>
      </w:r>
      <w:r w:rsidR="00383BDF">
        <w:rPr>
          <w:rFonts w:ascii="Arial" w:hAnsi="Arial" w:cs="Arial"/>
          <w:lang w:val="en-US" w:eastAsia="zh-CN"/>
        </w:rPr>
        <w:t xml:space="preserve">DAI in a downlink assignment </w:t>
      </w:r>
      <w:r w:rsidR="00173C87">
        <w:rPr>
          <w:rFonts w:ascii="Arial" w:hAnsi="Arial" w:cs="Arial"/>
          <w:lang w:val="en-US" w:eastAsia="zh-CN"/>
        </w:rPr>
        <w:t>indicate</w:t>
      </w:r>
      <w:r w:rsidR="00383BDF">
        <w:rPr>
          <w:rFonts w:ascii="Arial" w:hAnsi="Arial" w:cs="Arial"/>
          <w:lang w:val="en-US" w:eastAsia="zh-CN"/>
        </w:rPr>
        <w:t>s</w:t>
      </w:r>
      <w:r w:rsidR="00383BDF" w:rsidRPr="00383BDF">
        <w:rPr>
          <w:rFonts w:ascii="Arial" w:hAnsi="Arial" w:cs="Arial"/>
          <w:lang w:val="en-US" w:eastAsia="zh-CN"/>
        </w:rPr>
        <w:t xml:space="preserve"> </w:t>
      </w:r>
      <w:r w:rsidR="00383BDF" w:rsidRPr="00383BDF">
        <w:rPr>
          <w:rFonts w:ascii="Arial" w:hAnsi="Arial" w:cs="Arial"/>
          <w:lang w:eastAsia="zh-CN"/>
        </w:rPr>
        <w:t>the accumulat</w:t>
      </w:r>
      <w:r w:rsidR="00C90D0B">
        <w:rPr>
          <w:rFonts w:ascii="Arial" w:hAnsi="Arial" w:cs="Arial"/>
          <w:lang w:eastAsia="zh-CN"/>
        </w:rPr>
        <w:t>ive</w:t>
      </w:r>
      <w:r w:rsidR="00383BDF" w:rsidRPr="00383BDF">
        <w:rPr>
          <w:rFonts w:ascii="Arial" w:hAnsi="Arial" w:cs="Arial"/>
          <w:lang w:eastAsia="zh-CN"/>
        </w:rPr>
        <w:t xml:space="preserve"> number of PDCCH/EPDCCH</w:t>
      </w:r>
      <w:r w:rsidR="00383BDF">
        <w:rPr>
          <w:rFonts w:ascii="Arial" w:hAnsi="Arial" w:cs="Arial"/>
          <w:lang w:eastAsia="zh-CN"/>
        </w:rPr>
        <w:t xml:space="preserve"> with</w:t>
      </w:r>
      <w:r w:rsidR="00383BDF" w:rsidRPr="00383BDF">
        <w:rPr>
          <w:rFonts w:ascii="Arial" w:hAnsi="Arial" w:cs="Arial"/>
          <w:lang w:eastAsia="zh-CN"/>
        </w:rPr>
        <w:t xml:space="preserve"> PDSCH transmissions and PDCCH/EPDCCH</w:t>
      </w:r>
      <w:r w:rsidR="00383BDF">
        <w:rPr>
          <w:rFonts w:ascii="Arial" w:hAnsi="Arial" w:cs="Arial"/>
          <w:lang w:eastAsia="zh-CN"/>
        </w:rPr>
        <w:t xml:space="preserve"> indicating downlink SPS release within a</w:t>
      </w:r>
      <w:r w:rsidR="00383BDF" w:rsidRPr="00383BDF">
        <w:rPr>
          <w:rFonts w:ascii="Arial" w:hAnsi="Arial" w:cs="Arial"/>
          <w:lang w:eastAsia="zh-CN"/>
        </w:rPr>
        <w:t xml:space="preserve"> HARQ bundling window</w:t>
      </w:r>
      <w:r w:rsidR="00CA05F2">
        <w:rPr>
          <w:rFonts w:ascii="Arial" w:hAnsi="Arial" w:cs="Arial"/>
          <w:lang w:eastAsia="zh-CN"/>
        </w:rPr>
        <w:t xml:space="preserve"> (</w:t>
      </w:r>
      <w:r w:rsidR="00CA05F2" w:rsidRPr="00383BDF">
        <w:rPr>
          <w:rFonts w:ascii="Arial" w:hAnsi="Arial" w:cs="Arial"/>
          <w:lang w:eastAsia="zh-CN"/>
        </w:rPr>
        <w:t>PDCCH/EPDCCH</w:t>
      </w:r>
      <w:r w:rsidR="00CA05F2">
        <w:rPr>
          <w:rFonts w:ascii="Arial" w:hAnsi="Arial" w:cs="Arial"/>
          <w:lang w:eastAsia="zh-CN"/>
        </w:rPr>
        <w:t xml:space="preserve"> indicating downlink SPS release is from now on omitted for ease of reading)</w:t>
      </w:r>
      <w:r w:rsidR="0025602D">
        <w:rPr>
          <w:rFonts w:ascii="Arial" w:hAnsi="Arial" w:cs="Arial"/>
          <w:lang w:eastAsia="zh-CN"/>
        </w:rPr>
        <w:t>. In contrast</w:t>
      </w:r>
      <w:r w:rsidR="00383BDF">
        <w:rPr>
          <w:rFonts w:ascii="Arial" w:hAnsi="Arial" w:cs="Arial"/>
          <w:lang w:eastAsia="zh-CN"/>
        </w:rPr>
        <w:t xml:space="preserve">, a CC domain DAI can </w:t>
      </w:r>
      <w:r w:rsidR="00173C87">
        <w:rPr>
          <w:rFonts w:ascii="Arial" w:hAnsi="Arial" w:cs="Arial"/>
          <w:lang w:eastAsia="zh-CN"/>
        </w:rPr>
        <w:t>have</w:t>
      </w:r>
      <w:r w:rsidR="00383BDF">
        <w:rPr>
          <w:rFonts w:ascii="Arial" w:hAnsi="Arial" w:cs="Arial"/>
          <w:lang w:eastAsia="zh-CN"/>
        </w:rPr>
        <w:t xml:space="preserve"> a similar meaning</w:t>
      </w:r>
      <w:r w:rsidR="00613E4B">
        <w:rPr>
          <w:rFonts w:ascii="Arial" w:hAnsi="Arial" w:cs="Arial"/>
          <w:lang w:eastAsia="zh-CN"/>
        </w:rPr>
        <w:t xml:space="preserve"> in CC domain</w:t>
      </w:r>
      <w:r w:rsidR="00383BDF">
        <w:rPr>
          <w:rFonts w:ascii="Arial" w:hAnsi="Arial" w:cs="Arial"/>
          <w:lang w:eastAsia="zh-CN"/>
        </w:rPr>
        <w:t xml:space="preserve">. For example, the CC domain DAI in </w:t>
      </w:r>
      <w:r w:rsidR="00383BDF">
        <w:rPr>
          <w:rFonts w:ascii="Arial" w:hAnsi="Arial" w:cs="Arial"/>
          <w:lang w:val="en-US" w:eastAsia="zh-CN"/>
        </w:rPr>
        <w:t xml:space="preserve">an uplink grant </w:t>
      </w:r>
      <w:r w:rsidR="00173C87">
        <w:rPr>
          <w:rFonts w:ascii="Arial" w:hAnsi="Arial" w:cs="Arial"/>
          <w:lang w:val="en-US" w:eastAsia="zh-CN"/>
        </w:rPr>
        <w:t>indicate</w:t>
      </w:r>
      <w:r w:rsidR="00383BDF">
        <w:rPr>
          <w:rFonts w:ascii="Arial" w:hAnsi="Arial" w:cs="Arial"/>
          <w:lang w:val="en-US" w:eastAsia="zh-CN"/>
        </w:rPr>
        <w:t xml:space="preserve">s the total number of CCs with PDSCH </w:t>
      </w:r>
      <w:r w:rsidR="00383BDF">
        <w:rPr>
          <w:rFonts w:ascii="Arial" w:hAnsi="Arial" w:cs="Arial"/>
          <w:lang w:eastAsia="zh-CN"/>
        </w:rPr>
        <w:t>within a</w:t>
      </w:r>
      <w:r w:rsidR="00383BDF" w:rsidRPr="00383BDF">
        <w:rPr>
          <w:rFonts w:ascii="Arial" w:hAnsi="Arial" w:cs="Arial"/>
          <w:lang w:eastAsia="zh-CN"/>
        </w:rPr>
        <w:t xml:space="preserve"> HARQ-ACK bundling window</w:t>
      </w:r>
      <w:r w:rsidR="00383BDF">
        <w:rPr>
          <w:rFonts w:ascii="Arial" w:hAnsi="Arial" w:cs="Arial"/>
          <w:lang w:eastAsia="zh-CN"/>
        </w:rPr>
        <w:t xml:space="preserve"> and the CC domain DAI in </w:t>
      </w:r>
      <w:r w:rsidR="00383BDF">
        <w:rPr>
          <w:rFonts w:ascii="Arial" w:hAnsi="Arial" w:cs="Arial"/>
          <w:lang w:val="en-US" w:eastAsia="zh-CN"/>
        </w:rPr>
        <w:t>a</w:t>
      </w:r>
      <w:r w:rsidR="009A4E8F">
        <w:rPr>
          <w:rFonts w:ascii="Arial" w:hAnsi="Arial" w:cs="Arial"/>
          <w:lang w:val="en-US" w:eastAsia="zh-CN"/>
        </w:rPr>
        <w:t xml:space="preserve"> downlink assignment</w:t>
      </w:r>
      <w:r w:rsidR="00383BDF">
        <w:rPr>
          <w:rFonts w:ascii="Arial" w:hAnsi="Arial" w:cs="Arial"/>
          <w:lang w:val="en-US" w:eastAsia="zh-CN"/>
        </w:rPr>
        <w:t xml:space="preserve"> </w:t>
      </w:r>
      <w:r w:rsidR="00173C87">
        <w:rPr>
          <w:rFonts w:ascii="Arial" w:hAnsi="Arial" w:cs="Arial"/>
          <w:lang w:val="en-US" w:eastAsia="zh-CN"/>
        </w:rPr>
        <w:t>indicate</w:t>
      </w:r>
      <w:r w:rsidR="00383BDF">
        <w:rPr>
          <w:rFonts w:ascii="Arial" w:hAnsi="Arial" w:cs="Arial"/>
          <w:lang w:val="en-US" w:eastAsia="zh-CN"/>
        </w:rPr>
        <w:t>s</w:t>
      </w:r>
      <w:r w:rsidR="009A4E8F">
        <w:rPr>
          <w:rFonts w:ascii="Arial" w:hAnsi="Arial" w:cs="Arial"/>
          <w:lang w:val="en-US" w:eastAsia="zh-CN"/>
        </w:rPr>
        <w:t xml:space="preserve"> </w:t>
      </w:r>
      <w:r w:rsidR="009A4E8F" w:rsidRPr="00383BDF">
        <w:rPr>
          <w:rFonts w:ascii="Arial" w:hAnsi="Arial" w:cs="Arial"/>
          <w:lang w:eastAsia="zh-CN"/>
        </w:rPr>
        <w:t>the accumulat</w:t>
      </w:r>
      <w:r w:rsidR="00C90D0B">
        <w:rPr>
          <w:rFonts w:ascii="Arial" w:hAnsi="Arial" w:cs="Arial"/>
          <w:lang w:eastAsia="zh-CN"/>
        </w:rPr>
        <w:t>ive</w:t>
      </w:r>
      <w:r w:rsidR="009A4E8F">
        <w:rPr>
          <w:rFonts w:ascii="Arial" w:hAnsi="Arial" w:cs="Arial"/>
          <w:lang w:eastAsia="zh-CN"/>
        </w:rPr>
        <w:t xml:space="preserve"> number of CCs that have </w:t>
      </w:r>
      <w:r w:rsidR="009A4E8F" w:rsidRPr="00383BDF">
        <w:rPr>
          <w:rFonts w:ascii="Arial" w:hAnsi="Arial" w:cs="Arial"/>
          <w:lang w:eastAsia="zh-CN"/>
        </w:rPr>
        <w:t>PDCCH/EPDCCH</w:t>
      </w:r>
      <w:r w:rsidR="009A4E8F">
        <w:rPr>
          <w:rFonts w:ascii="Arial" w:hAnsi="Arial" w:cs="Arial"/>
          <w:lang w:eastAsia="zh-CN"/>
        </w:rPr>
        <w:t xml:space="preserve"> with</w:t>
      </w:r>
      <w:r w:rsidR="009A4E8F" w:rsidRPr="00383BDF">
        <w:rPr>
          <w:rFonts w:ascii="Arial" w:hAnsi="Arial" w:cs="Arial"/>
          <w:lang w:eastAsia="zh-CN"/>
        </w:rPr>
        <w:t xml:space="preserve"> PDSCH transmissions </w:t>
      </w:r>
      <w:r w:rsidR="009A4E8F">
        <w:rPr>
          <w:rFonts w:ascii="Arial" w:hAnsi="Arial" w:cs="Arial"/>
          <w:lang w:eastAsia="zh-CN"/>
        </w:rPr>
        <w:t>within a</w:t>
      </w:r>
      <w:r w:rsidR="009A4E8F" w:rsidRPr="00383BDF">
        <w:rPr>
          <w:rFonts w:ascii="Arial" w:hAnsi="Arial" w:cs="Arial"/>
          <w:lang w:eastAsia="zh-CN"/>
        </w:rPr>
        <w:t xml:space="preserve"> HARQ bundling window</w:t>
      </w:r>
      <w:r w:rsidR="009A4E8F">
        <w:rPr>
          <w:rFonts w:ascii="Arial" w:hAnsi="Arial" w:cs="Arial"/>
          <w:lang w:eastAsia="zh-CN"/>
        </w:rPr>
        <w:t>.</w:t>
      </w:r>
    </w:p>
    <w:p w:rsidR="001719BA" w:rsidRPr="00383BDF" w:rsidRDefault="000F7F8D" w:rsidP="000955B5">
      <w:pPr>
        <w:rPr>
          <w:rFonts w:ascii="Arial" w:eastAsiaTheme="minorEastAsia" w:hAnsi="Arial" w:cs="Arial"/>
          <w:lang w:val="en-US" w:eastAsia="zh-TW"/>
        </w:rPr>
      </w:pPr>
      <w:r>
        <w:rPr>
          <w:rFonts w:ascii="Arial" w:hAnsi="Arial" w:cs="Arial"/>
          <w:lang w:eastAsia="zh-CN"/>
        </w:rPr>
        <w:t xml:space="preserve">In the following, we discuss several ways </w:t>
      </w:r>
      <w:r w:rsidR="00D3485D">
        <w:rPr>
          <w:rFonts w:ascii="Arial" w:hAnsi="Arial" w:cs="Arial"/>
          <w:lang w:eastAsia="zh-CN"/>
        </w:rPr>
        <w:t>to</w:t>
      </w:r>
      <w:r>
        <w:rPr>
          <w:rFonts w:ascii="Arial" w:hAnsi="Arial" w:cs="Arial"/>
          <w:lang w:eastAsia="zh-CN"/>
        </w:rPr>
        <w:t xml:space="preserve"> assign DAI value in the CC domain that can be used</w:t>
      </w:r>
      <w:r w:rsidR="00613E4B">
        <w:rPr>
          <w:rFonts w:ascii="Arial" w:hAnsi="Arial" w:cs="Arial"/>
          <w:lang w:eastAsia="zh-CN"/>
        </w:rPr>
        <w:t xml:space="preserve"> jointly with time domain DAI</w:t>
      </w:r>
      <w:r>
        <w:rPr>
          <w:rFonts w:ascii="Arial" w:hAnsi="Arial" w:cs="Arial"/>
          <w:lang w:eastAsia="zh-CN"/>
        </w:rPr>
        <w:t xml:space="preserve"> to dynamically </w:t>
      </w:r>
      <w:r w:rsidR="00613E4B">
        <w:rPr>
          <w:rFonts w:ascii="Arial" w:hAnsi="Arial" w:cs="Arial"/>
          <w:lang w:eastAsia="zh-CN"/>
        </w:rPr>
        <w:t>indicate the HARQ-ACK codebook</w:t>
      </w:r>
      <w:r w:rsidR="00C94A70">
        <w:rPr>
          <w:rFonts w:ascii="Arial" w:hAnsi="Arial" w:cs="Arial"/>
          <w:lang w:eastAsia="zh-CN"/>
        </w:rPr>
        <w:t xml:space="preserve"> size</w:t>
      </w:r>
      <w:r w:rsidR="00303746">
        <w:rPr>
          <w:rFonts w:ascii="Arial" w:hAnsi="Arial" w:cs="Arial"/>
          <w:lang w:eastAsia="zh-CN"/>
        </w:rPr>
        <w:t xml:space="preserve"> in FDD and TDD CA</w:t>
      </w:r>
      <w:r w:rsidR="00C94A70">
        <w:rPr>
          <w:rFonts w:ascii="Arial" w:hAnsi="Arial" w:cs="Arial"/>
          <w:lang w:eastAsia="zh-CN"/>
        </w:rPr>
        <w:t>.</w:t>
      </w:r>
    </w:p>
    <w:p w:rsidR="000955B5" w:rsidRPr="006E351D" w:rsidRDefault="00D45588" w:rsidP="000955B5">
      <w:pPr>
        <w:jc w:val="both"/>
        <w:rPr>
          <w:rFonts w:ascii="Arial" w:hAnsi="Arial" w:cs="Arial"/>
          <w:b/>
          <w:u w:val="single"/>
          <w:lang w:val="en-US" w:eastAsia="zh-CN"/>
        </w:rPr>
      </w:pPr>
      <w:r>
        <w:rPr>
          <w:rFonts w:ascii="Arial" w:hAnsi="Arial" w:cs="Arial"/>
          <w:b/>
          <w:u w:val="single"/>
          <w:lang w:val="en-US" w:eastAsia="zh-CN"/>
        </w:rPr>
        <w:t>FDD CA</w:t>
      </w:r>
    </w:p>
    <w:p w:rsidR="00C90D0B" w:rsidRDefault="00173C87" w:rsidP="000955B5">
      <w:pPr>
        <w:jc w:val="both"/>
        <w:rPr>
          <w:rFonts w:ascii="Arial" w:eastAsiaTheme="minorEastAsia" w:hAnsi="Arial" w:cs="Arial"/>
          <w:lang w:val="en-US" w:eastAsia="zh-TW"/>
        </w:rPr>
      </w:pPr>
      <w:r>
        <w:rPr>
          <w:rFonts w:ascii="Arial" w:eastAsiaTheme="minorEastAsia" w:hAnsi="Arial" w:cs="Arial" w:hint="eastAsia"/>
          <w:lang w:val="en-US" w:eastAsia="zh-TW"/>
        </w:rPr>
        <w:lastRenderedPageBreak/>
        <w:t>I</w:t>
      </w:r>
      <w:r>
        <w:rPr>
          <w:rFonts w:ascii="Arial" w:eastAsiaTheme="minorEastAsia" w:hAnsi="Arial" w:cs="Arial"/>
          <w:lang w:val="en-US" w:eastAsia="zh-TW"/>
        </w:rPr>
        <w:t xml:space="preserve">n FDD CA, the CC domain DAI in </w:t>
      </w:r>
      <w:r w:rsidR="00EA7A26">
        <w:rPr>
          <w:rFonts w:ascii="Arial" w:eastAsiaTheme="minorEastAsia" w:hAnsi="Arial" w:cs="Arial"/>
          <w:lang w:val="en-US" w:eastAsia="zh-TW"/>
        </w:rPr>
        <w:t>UL</w:t>
      </w:r>
      <w:r>
        <w:rPr>
          <w:rFonts w:ascii="Arial" w:eastAsiaTheme="minorEastAsia" w:hAnsi="Arial" w:cs="Arial"/>
          <w:lang w:val="en-US" w:eastAsia="zh-TW"/>
        </w:rPr>
        <w:t xml:space="preserve"> grant</w:t>
      </w:r>
      <w:r w:rsidR="00C90D0B">
        <w:rPr>
          <w:rFonts w:ascii="Arial" w:eastAsiaTheme="minorEastAsia" w:hAnsi="Arial" w:cs="Arial"/>
          <w:lang w:val="en-US" w:eastAsia="zh-TW"/>
        </w:rPr>
        <w:t xml:space="preserve"> indicates the total number of </w:t>
      </w:r>
      <w:r w:rsidR="00C90D0B">
        <w:rPr>
          <w:rFonts w:ascii="Arial" w:eastAsiaTheme="minorEastAsia" w:hAnsi="Arial" w:cs="Arial" w:hint="eastAsia"/>
          <w:lang w:val="en-US" w:eastAsia="zh-TW"/>
        </w:rPr>
        <w:t>CCs with</w:t>
      </w:r>
      <w:r w:rsidR="00C90D0B">
        <w:rPr>
          <w:rFonts w:ascii="Arial" w:eastAsiaTheme="minorEastAsia" w:hAnsi="Arial" w:cs="Arial"/>
          <w:lang w:val="en-US" w:eastAsia="zh-TW"/>
        </w:rPr>
        <w:t xml:space="preserve"> PDSCH transmissions in a subframe. The CC </w:t>
      </w:r>
      <w:r w:rsidR="00EA7A26">
        <w:rPr>
          <w:rFonts w:ascii="Arial" w:eastAsiaTheme="minorEastAsia" w:hAnsi="Arial" w:cs="Arial"/>
          <w:lang w:val="en-US" w:eastAsia="zh-TW"/>
        </w:rPr>
        <w:t>domain DAI in DL</w:t>
      </w:r>
      <w:r w:rsidR="00C90D0B">
        <w:rPr>
          <w:rFonts w:ascii="Arial" w:eastAsiaTheme="minorEastAsia" w:hAnsi="Arial" w:cs="Arial"/>
          <w:lang w:val="en-US" w:eastAsia="zh-TW"/>
        </w:rPr>
        <w:t xml:space="preserve"> assignment indicates</w:t>
      </w:r>
      <w:r w:rsidR="00E54D2C">
        <w:rPr>
          <w:rFonts w:ascii="Arial" w:eastAsiaTheme="minorEastAsia" w:hAnsi="Arial" w:cs="Arial"/>
          <w:lang w:val="en-US" w:eastAsia="zh-TW"/>
        </w:rPr>
        <w:t xml:space="preserve"> the accu</w:t>
      </w:r>
      <w:r w:rsidR="008F6858">
        <w:rPr>
          <w:rFonts w:ascii="Arial" w:eastAsiaTheme="minorEastAsia" w:hAnsi="Arial" w:cs="Arial"/>
          <w:lang w:val="en-US" w:eastAsia="zh-TW"/>
        </w:rPr>
        <w:t xml:space="preserve">mulative number of CCs </w:t>
      </w:r>
      <w:r w:rsidR="008F6858">
        <w:rPr>
          <w:rFonts w:ascii="Arial" w:hAnsi="Arial" w:cs="Arial"/>
          <w:lang w:eastAsia="zh-CN"/>
        </w:rPr>
        <w:t xml:space="preserve">that have </w:t>
      </w:r>
      <w:r w:rsidR="008F6858" w:rsidRPr="00383BDF">
        <w:rPr>
          <w:rFonts w:ascii="Arial" w:hAnsi="Arial" w:cs="Arial"/>
          <w:lang w:eastAsia="zh-CN"/>
        </w:rPr>
        <w:t>PDCCH/EPDCCH</w:t>
      </w:r>
      <w:r w:rsidR="008F6858">
        <w:rPr>
          <w:rFonts w:ascii="Arial" w:hAnsi="Arial" w:cs="Arial"/>
          <w:lang w:eastAsia="zh-CN"/>
        </w:rPr>
        <w:t xml:space="preserve"> with</w:t>
      </w:r>
      <w:r w:rsidR="008F6858" w:rsidRPr="00383BDF">
        <w:rPr>
          <w:rFonts w:ascii="Arial" w:hAnsi="Arial" w:cs="Arial"/>
          <w:lang w:eastAsia="zh-CN"/>
        </w:rPr>
        <w:t xml:space="preserve"> PDSCH transmissions </w:t>
      </w:r>
      <w:r w:rsidR="008F6858">
        <w:rPr>
          <w:rFonts w:ascii="Arial" w:eastAsiaTheme="minorEastAsia" w:hAnsi="Arial" w:cs="Arial"/>
          <w:lang w:val="en-US" w:eastAsia="zh-TW"/>
        </w:rPr>
        <w:t>in a subframe.</w:t>
      </w:r>
    </w:p>
    <w:p w:rsidR="00207E90" w:rsidRDefault="00EA7A26" w:rsidP="000955B5">
      <w:pPr>
        <w:jc w:val="both"/>
        <w:rPr>
          <w:rFonts w:ascii="Arial" w:eastAsiaTheme="minorEastAsia" w:hAnsi="Arial" w:cs="Arial"/>
          <w:lang w:val="en-US" w:eastAsia="zh-TW"/>
        </w:rPr>
      </w:pPr>
      <w:r>
        <w:rPr>
          <w:rFonts w:ascii="Arial" w:eastAsiaTheme="minorEastAsia" w:hAnsi="Arial" w:cs="Arial"/>
          <w:lang w:val="en-US" w:eastAsia="zh-TW"/>
        </w:rPr>
        <w:t>If</w:t>
      </w:r>
      <w:r w:rsidR="00F7517C">
        <w:rPr>
          <w:rFonts w:ascii="Arial" w:eastAsiaTheme="minorEastAsia" w:hAnsi="Arial" w:cs="Arial"/>
          <w:lang w:val="en-US" w:eastAsia="zh-TW"/>
        </w:rPr>
        <w:t xml:space="preserve"> </w:t>
      </w:r>
      <w:r>
        <w:rPr>
          <w:rFonts w:ascii="Arial" w:eastAsiaTheme="minorEastAsia" w:hAnsi="Arial" w:cs="Arial"/>
          <w:lang w:val="en-US" w:eastAsia="zh-TW"/>
        </w:rPr>
        <w:t xml:space="preserve">the </w:t>
      </w:r>
      <w:r w:rsidR="00F7517C">
        <w:rPr>
          <w:rFonts w:ascii="Arial" w:eastAsiaTheme="minorEastAsia" w:hAnsi="Arial" w:cs="Arial"/>
          <w:lang w:val="en-US" w:eastAsia="zh-TW"/>
        </w:rPr>
        <w:t>HARQ-ACK feedback bits</w:t>
      </w:r>
      <w:r>
        <w:rPr>
          <w:rFonts w:ascii="Arial" w:eastAsiaTheme="minorEastAsia" w:hAnsi="Arial" w:cs="Arial"/>
          <w:lang w:val="en-US" w:eastAsia="zh-TW"/>
        </w:rPr>
        <w:t xml:space="preserve"> are</w:t>
      </w:r>
      <w:r w:rsidR="00F7517C">
        <w:rPr>
          <w:rFonts w:ascii="Arial" w:eastAsiaTheme="minorEastAsia" w:hAnsi="Arial" w:cs="Arial"/>
          <w:lang w:val="en-US" w:eastAsia="zh-TW"/>
        </w:rPr>
        <w:t xml:space="preserve"> transmitted in a subframe without PUSCH</w:t>
      </w:r>
      <w:r w:rsidR="00796A2E">
        <w:rPr>
          <w:rFonts w:ascii="Arial" w:eastAsiaTheme="minorEastAsia" w:hAnsi="Arial" w:cs="Arial"/>
          <w:lang w:val="en-US" w:eastAsia="zh-TW"/>
        </w:rPr>
        <w:t xml:space="preserve"> transmission based on an UL</w:t>
      </w:r>
      <w:r w:rsidR="00F7517C">
        <w:rPr>
          <w:rFonts w:ascii="Arial" w:eastAsiaTheme="minorEastAsia" w:hAnsi="Arial" w:cs="Arial"/>
          <w:lang w:val="en-US" w:eastAsia="zh-TW"/>
        </w:rPr>
        <w:t xml:space="preserve"> grant, i.e., when the </w:t>
      </w:r>
      <w:r w:rsidR="001F35F5">
        <w:rPr>
          <w:rFonts w:ascii="Arial" w:eastAsiaTheme="minorEastAsia" w:hAnsi="Arial" w:cs="Arial"/>
          <w:lang w:val="en-US" w:eastAsia="zh-TW"/>
        </w:rPr>
        <w:t>CC domain UL DAI</w:t>
      </w:r>
      <w:r w:rsidR="00F7517C">
        <w:rPr>
          <w:rFonts w:ascii="Arial" w:eastAsiaTheme="minorEastAsia" w:hAnsi="Arial" w:cs="Arial"/>
          <w:lang w:val="en-US" w:eastAsia="zh-TW"/>
        </w:rPr>
        <w:t xml:space="preserve"> is not available,</w:t>
      </w:r>
      <w:r w:rsidR="00FC3132">
        <w:rPr>
          <w:rFonts w:ascii="Arial" w:eastAsiaTheme="minorEastAsia" w:hAnsi="Arial" w:cs="Arial"/>
          <w:lang w:val="en-US" w:eastAsia="zh-TW"/>
        </w:rPr>
        <w:t xml:space="preserve"> codebook size inconsistency </w:t>
      </w:r>
      <w:r w:rsidR="00025DA7">
        <w:rPr>
          <w:rFonts w:ascii="Arial" w:eastAsiaTheme="minorEastAsia" w:hAnsi="Arial" w:cs="Arial"/>
          <w:lang w:val="en-US" w:eastAsia="zh-TW"/>
        </w:rPr>
        <w:t xml:space="preserve">between the UE and the eNB </w:t>
      </w:r>
      <w:r w:rsidR="00FC3132">
        <w:rPr>
          <w:rFonts w:ascii="Arial" w:eastAsiaTheme="minorEastAsia" w:hAnsi="Arial" w:cs="Arial"/>
          <w:lang w:val="en-US" w:eastAsia="zh-TW"/>
        </w:rPr>
        <w:t xml:space="preserve">occurs when the </w:t>
      </w:r>
      <w:r>
        <w:rPr>
          <w:rFonts w:ascii="Arial" w:eastAsiaTheme="minorEastAsia" w:hAnsi="Arial" w:cs="Arial"/>
          <w:lang w:val="en-US" w:eastAsia="zh-TW"/>
        </w:rPr>
        <w:t xml:space="preserve">last </w:t>
      </w:r>
      <w:r w:rsidR="00FC3132">
        <w:rPr>
          <w:rFonts w:ascii="Arial" w:eastAsiaTheme="minorEastAsia" w:hAnsi="Arial" w:cs="Arial"/>
          <w:lang w:val="en-US" w:eastAsia="zh-TW"/>
        </w:rPr>
        <w:t xml:space="preserve">CC domain </w:t>
      </w:r>
      <w:r w:rsidR="001F35F5">
        <w:rPr>
          <w:rFonts w:ascii="Arial" w:eastAsiaTheme="minorEastAsia" w:hAnsi="Arial" w:cs="Arial"/>
          <w:lang w:val="en-US" w:eastAsia="zh-TW"/>
        </w:rPr>
        <w:t xml:space="preserve">DL </w:t>
      </w:r>
      <w:r w:rsidR="00FC3132">
        <w:rPr>
          <w:rFonts w:ascii="Arial" w:eastAsiaTheme="minorEastAsia" w:hAnsi="Arial" w:cs="Arial"/>
          <w:lang w:val="en-US" w:eastAsia="zh-TW"/>
        </w:rPr>
        <w:t>DAI</w:t>
      </w:r>
      <w:r w:rsidR="00025DA7">
        <w:rPr>
          <w:rFonts w:ascii="Arial" w:eastAsiaTheme="minorEastAsia" w:hAnsi="Arial" w:cs="Arial"/>
          <w:lang w:val="en-US" w:eastAsia="zh-TW"/>
        </w:rPr>
        <w:t xml:space="preserve"> is not properly received by the UE</w:t>
      </w:r>
      <w:r w:rsidR="00FC3132">
        <w:rPr>
          <w:rFonts w:ascii="Arial" w:eastAsiaTheme="minorEastAsia" w:hAnsi="Arial" w:cs="Arial"/>
          <w:lang w:val="en-US" w:eastAsia="zh-TW"/>
        </w:rPr>
        <w:t>.</w:t>
      </w:r>
      <w:r w:rsidR="00C10F8D">
        <w:rPr>
          <w:rFonts w:ascii="Arial" w:eastAsiaTheme="minorEastAsia" w:hAnsi="Arial" w:cs="Arial"/>
          <w:lang w:val="en-US" w:eastAsia="zh-TW"/>
        </w:rPr>
        <w:t xml:space="preserve"> On the contrary, </w:t>
      </w:r>
      <w:r w:rsidR="0046053C">
        <w:rPr>
          <w:rFonts w:ascii="Arial" w:eastAsiaTheme="minorEastAsia" w:hAnsi="Arial" w:cs="Arial"/>
          <w:lang w:val="en-US" w:eastAsia="zh-TW"/>
        </w:rPr>
        <w:t>if</w:t>
      </w:r>
      <w:r w:rsidR="00C10F8D">
        <w:rPr>
          <w:rFonts w:ascii="Arial" w:eastAsiaTheme="minorEastAsia" w:hAnsi="Arial" w:cs="Arial"/>
          <w:lang w:val="en-US" w:eastAsia="zh-TW"/>
        </w:rPr>
        <w:t xml:space="preserve"> HARQ-ACK feedback bits </w:t>
      </w:r>
      <w:r w:rsidR="0046053C">
        <w:rPr>
          <w:rFonts w:ascii="Arial" w:eastAsiaTheme="minorEastAsia" w:hAnsi="Arial" w:cs="Arial"/>
          <w:lang w:val="en-US" w:eastAsia="zh-TW"/>
        </w:rPr>
        <w:t xml:space="preserve">are </w:t>
      </w:r>
      <w:r w:rsidR="00C10F8D">
        <w:rPr>
          <w:rFonts w:ascii="Arial" w:eastAsiaTheme="minorEastAsia" w:hAnsi="Arial" w:cs="Arial"/>
          <w:lang w:val="en-US" w:eastAsia="zh-TW"/>
        </w:rPr>
        <w:t xml:space="preserve">transmitted in a subframe </w:t>
      </w:r>
      <w:r w:rsidR="002D60BD">
        <w:rPr>
          <w:rFonts w:ascii="Arial" w:eastAsiaTheme="minorEastAsia" w:hAnsi="Arial" w:cs="Arial"/>
          <w:lang w:val="en-US" w:eastAsia="zh-TW"/>
        </w:rPr>
        <w:t>with</w:t>
      </w:r>
      <w:r w:rsidR="0046053C">
        <w:rPr>
          <w:rFonts w:ascii="Arial" w:eastAsiaTheme="minorEastAsia" w:hAnsi="Arial" w:cs="Arial"/>
          <w:lang w:val="en-US" w:eastAsia="zh-TW"/>
        </w:rPr>
        <w:t xml:space="preserve"> an UL grant</w:t>
      </w:r>
      <w:r w:rsidR="00C10F8D">
        <w:rPr>
          <w:rFonts w:ascii="Arial" w:eastAsiaTheme="minorEastAsia" w:hAnsi="Arial" w:cs="Arial"/>
          <w:lang w:val="en-US" w:eastAsia="zh-TW"/>
        </w:rPr>
        <w:t xml:space="preserve">, when the </w:t>
      </w:r>
      <w:r w:rsidR="007E1B5A">
        <w:rPr>
          <w:rFonts w:ascii="Arial" w:eastAsiaTheme="minorEastAsia" w:hAnsi="Arial" w:cs="Arial"/>
          <w:lang w:val="en-US" w:eastAsia="zh-TW"/>
        </w:rPr>
        <w:t xml:space="preserve">last </w:t>
      </w:r>
      <w:r w:rsidR="00C10F8D">
        <w:rPr>
          <w:rFonts w:ascii="Arial" w:eastAsiaTheme="minorEastAsia" w:hAnsi="Arial" w:cs="Arial"/>
          <w:lang w:val="en-US" w:eastAsia="zh-TW"/>
        </w:rPr>
        <w:t>CC domain</w:t>
      </w:r>
      <w:r w:rsidR="001F35F5">
        <w:rPr>
          <w:rFonts w:ascii="Arial" w:eastAsiaTheme="minorEastAsia" w:hAnsi="Arial" w:cs="Arial"/>
          <w:lang w:val="en-US" w:eastAsia="zh-TW"/>
        </w:rPr>
        <w:t xml:space="preserve"> DL</w:t>
      </w:r>
      <w:r w:rsidR="007E1B5A">
        <w:rPr>
          <w:rFonts w:ascii="Arial" w:eastAsiaTheme="minorEastAsia" w:hAnsi="Arial" w:cs="Arial"/>
          <w:lang w:val="en-US" w:eastAsia="zh-TW"/>
        </w:rPr>
        <w:t xml:space="preserve"> DAI</w:t>
      </w:r>
      <w:r w:rsidR="00C10F8D">
        <w:rPr>
          <w:rFonts w:ascii="Arial" w:eastAsiaTheme="minorEastAsia" w:hAnsi="Arial" w:cs="Arial"/>
          <w:lang w:val="en-US" w:eastAsia="zh-TW"/>
        </w:rPr>
        <w:t xml:space="preserve"> is not properly received by the UE, it is possible to use the </w:t>
      </w:r>
      <w:r w:rsidR="001F35F5">
        <w:rPr>
          <w:rFonts w:ascii="Arial" w:eastAsiaTheme="minorEastAsia" w:hAnsi="Arial" w:cs="Arial"/>
          <w:lang w:val="en-US" w:eastAsia="zh-TW"/>
        </w:rPr>
        <w:t>CC domain UL DAI to determine the HARQ-ACK codebook without causing codebook size inconsistency between the UE and the eNB. However</w:t>
      </w:r>
      <w:r w:rsidR="00EB5FDE">
        <w:rPr>
          <w:rFonts w:ascii="Arial" w:eastAsiaTheme="minorEastAsia" w:hAnsi="Arial" w:cs="Arial"/>
          <w:lang w:val="en-US" w:eastAsia="zh-TW"/>
        </w:rPr>
        <w:t xml:space="preserve">, when the CC domain UL DAI is also missed, </w:t>
      </w:r>
      <w:r w:rsidR="00D12EA6">
        <w:rPr>
          <w:rFonts w:ascii="Arial" w:eastAsiaTheme="minorEastAsia" w:hAnsi="Arial" w:cs="Arial"/>
          <w:lang w:val="en-US" w:eastAsia="zh-TW"/>
        </w:rPr>
        <w:t xml:space="preserve">HARQ-ACK </w:t>
      </w:r>
      <w:r w:rsidR="00EB5FDE">
        <w:rPr>
          <w:rFonts w:ascii="Arial" w:eastAsiaTheme="minorEastAsia" w:hAnsi="Arial" w:cs="Arial"/>
          <w:lang w:val="en-US" w:eastAsia="zh-TW"/>
        </w:rPr>
        <w:t>codeboo</w:t>
      </w:r>
      <w:r w:rsidR="00634EF1">
        <w:rPr>
          <w:rFonts w:ascii="Arial" w:eastAsiaTheme="minorEastAsia" w:hAnsi="Arial" w:cs="Arial"/>
          <w:lang w:val="en-US" w:eastAsia="zh-TW"/>
        </w:rPr>
        <w:t>k size inconsistency may occur.</w:t>
      </w:r>
    </w:p>
    <w:p w:rsidR="00634EF1" w:rsidRPr="00173C87" w:rsidRDefault="00634EF1" w:rsidP="000955B5">
      <w:pPr>
        <w:jc w:val="both"/>
        <w:rPr>
          <w:rFonts w:ascii="Arial" w:eastAsiaTheme="minorEastAsia" w:hAnsi="Arial" w:cs="Arial"/>
          <w:lang w:val="en-US" w:eastAsia="zh-TW"/>
        </w:rPr>
      </w:pPr>
      <w:r>
        <w:rPr>
          <w:rFonts w:ascii="Arial" w:eastAsiaTheme="minorEastAsia" w:hAnsi="Arial" w:cs="Arial"/>
          <w:lang w:val="en-US" w:eastAsia="zh-TW"/>
        </w:rPr>
        <w:t xml:space="preserve">To ensure the same understanding between eNB and UE even when there is no UL DAI, the </w:t>
      </w:r>
      <w:r w:rsidR="005329BD">
        <w:rPr>
          <w:rFonts w:ascii="Arial" w:eastAsiaTheme="minorEastAsia" w:hAnsi="Arial" w:cs="Arial"/>
          <w:lang w:val="en-US" w:eastAsia="zh-TW"/>
        </w:rPr>
        <w:t>most effective way is to assign the DL DAI of the scheduled CCs with the smallest SCell index, i.e., the first DAI, to be the same as the last DL DAI</w:t>
      </w:r>
      <w:r w:rsidR="00AD0155">
        <w:rPr>
          <w:rFonts w:ascii="Arial" w:eastAsiaTheme="minorEastAsia" w:hAnsi="Arial" w:cs="Arial"/>
          <w:lang w:val="en-US" w:eastAsia="zh-TW"/>
        </w:rPr>
        <w:t xml:space="preserve"> [2]</w:t>
      </w:r>
      <w:r w:rsidR="005329BD">
        <w:rPr>
          <w:rFonts w:ascii="Arial" w:eastAsiaTheme="minorEastAsia" w:hAnsi="Arial" w:cs="Arial"/>
          <w:lang w:val="en-US" w:eastAsia="zh-TW"/>
        </w:rPr>
        <w:t xml:space="preserve">. This way it can be easily detected that the last DL DAI is lost when the last DL DAI received by UE is not the same as the first DL DAI. Assuming a 2-bit DAI is used, </w:t>
      </w:r>
      <w:r w:rsidR="00030410">
        <w:rPr>
          <w:rFonts w:ascii="Arial" w:eastAsiaTheme="minorEastAsia" w:hAnsi="Arial" w:cs="Arial"/>
          <w:lang w:val="en-US" w:eastAsia="zh-TW"/>
        </w:rPr>
        <w:t>up to 3 last DL DAI can be lost without causing HARQ</w:t>
      </w:r>
      <w:r w:rsidR="00D12EA6">
        <w:rPr>
          <w:rFonts w:ascii="Arial" w:eastAsiaTheme="minorEastAsia" w:hAnsi="Arial" w:cs="Arial"/>
          <w:lang w:val="en-US" w:eastAsia="zh-TW"/>
        </w:rPr>
        <w:t>-ACK</w:t>
      </w:r>
      <w:r w:rsidR="00030410">
        <w:rPr>
          <w:rFonts w:ascii="Arial" w:eastAsiaTheme="minorEastAsia" w:hAnsi="Arial" w:cs="Arial"/>
          <w:lang w:val="en-US" w:eastAsia="zh-TW"/>
        </w:rPr>
        <w:t xml:space="preserve"> codebook misunderstanding.</w:t>
      </w:r>
    </w:p>
    <w:p w:rsidR="000955B5" w:rsidRPr="004738F1" w:rsidRDefault="000955B5" w:rsidP="000955B5">
      <w:pPr>
        <w:rPr>
          <w:rFonts w:ascii="Arial" w:hAnsi="Arial" w:cs="Arial"/>
          <w:lang w:val="en-US" w:eastAsia="zh-CN"/>
        </w:rPr>
      </w:pPr>
    </w:p>
    <w:p w:rsidR="000955B5" w:rsidRPr="006E351D" w:rsidRDefault="00751E49" w:rsidP="000955B5">
      <w:pPr>
        <w:jc w:val="both"/>
        <w:rPr>
          <w:rFonts w:ascii="Arial" w:hAnsi="Arial" w:cs="Arial"/>
          <w:b/>
          <w:u w:val="single"/>
          <w:lang w:val="en-US" w:eastAsia="zh-CN"/>
        </w:rPr>
      </w:pPr>
      <w:r>
        <w:rPr>
          <w:rFonts w:ascii="Arial" w:hAnsi="Arial" w:cs="Arial"/>
          <w:b/>
          <w:u w:val="single"/>
          <w:lang w:val="en-US" w:eastAsia="zh-CN"/>
        </w:rPr>
        <w:t>TDD CA</w:t>
      </w:r>
    </w:p>
    <w:p w:rsidR="000955B5" w:rsidRDefault="00751E49" w:rsidP="000955B5">
      <w:pPr>
        <w:jc w:val="both"/>
        <w:rPr>
          <w:rFonts w:ascii="Arial" w:eastAsiaTheme="minorEastAsia" w:hAnsi="Arial" w:cs="Arial"/>
          <w:lang w:val="en-US" w:eastAsia="zh-TW"/>
        </w:rPr>
      </w:pPr>
      <w:r w:rsidRPr="00751E49">
        <w:rPr>
          <w:rFonts w:ascii="Arial" w:hAnsi="Arial" w:cs="Arial"/>
          <w:lang w:val="en-US" w:eastAsia="zh-CN"/>
        </w:rPr>
        <w:t>I</w:t>
      </w:r>
      <w:r>
        <w:rPr>
          <w:rFonts w:ascii="Arial" w:hAnsi="Arial" w:cs="Arial"/>
          <w:lang w:val="en-US" w:eastAsia="zh-CN"/>
        </w:rPr>
        <w:t xml:space="preserve">n current TDD CA, when configured to use PUCCH format 3, a UE determines the HARQ-ACK codebook size based on the UL DAI </w:t>
      </w:r>
      <m:oMath>
        <m:sSubSup>
          <m:sSubSupPr>
            <m:ctrlPr>
              <w:rPr>
                <w:rFonts w:ascii="Cambria Math" w:hAnsi="Cambria Math" w:cs="Arial"/>
                <w:lang w:val="en-US" w:eastAsia="zh-CN"/>
              </w:rPr>
            </m:ctrlPr>
          </m:sSubSupPr>
          <m:e>
            <m:r>
              <w:rPr>
                <w:rFonts w:ascii="Cambria Math" w:hAnsi="Cambria Math" w:cs="Arial"/>
                <w:lang w:val="en-US" w:eastAsia="zh-CN"/>
              </w:rPr>
              <m:t>W</m:t>
            </m:r>
          </m:e>
          <m:sub>
            <m:r>
              <w:rPr>
                <w:rFonts w:ascii="Cambria Math" w:hAnsi="Cambria Math" w:cs="Arial"/>
                <w:lang w:val="en-US" w:eastAsia="zh-CN"/>
              </w:rPr>
              <m:t>DAI</m:t>
            </m:r>
          </m:sub>
          <m:sup>
            <m:r>
              <w:rPr>
                <w:rFonts w:ascii="Cambria Math" w:hAnsi="Cambria Math" w:cs="Arial"/>
                <w:lang w:val="en-US" w:eastAsia="zh-CN"/>
              </w:rPr>
              <m:t>UL</m:t>
            </m:r>
          </m:sup>
        </m:sSubSup>
      </m:oMath>
      <w:r>
        <w:rPr>
          <w:rFonts w:ascii="Arial" w:eastAsiaTheme="minorEastAsia" w:hAnsi="Arial" w:cs="Arial" w:hint="eastAsia"/>
          <w:lang w:val="en-US" w:eastAsia="zh-TW"/>
        </w:rPr>
        <w:t xml:space="preserve"> or the HARQ-ACK bundling </w:t>
      </w:r>
      <w:r>
        <w:rPr>
          <w:rFonts w:ascii="Arial" w:eastAsiaTheme="minorEastAsia" w:hAnsi="Arial" w:cs="Arial"/>
          <w:lang w:val="en-US" w:eastAsia="zh-TW"/>
        </w:rPr>
        <w:t xml:space="preserve">window size </w:t>
      </w:r>
      <w:r w:rsidRPr="00751E49">
        <w:rPr>
          <w:rFonts w:ascii="Arial" w:eastAsiaTheme="minorEastAsia" w:hAnsi="Arial" w:cs="Arial"/>
          <w:i/>
          <w:lang w:val="en-US" w:eastAsia="zh-TW"/>
        </w:rPr>
        <w:t>M</w:t>
      </w:r>
      <w:r>
        <w:rPr>
          <w:rFonts w:ascii="Arial" w:eastAsiaTheme="minorEastAsia" w:hAnsi="Arial" w:cs="Arial"/>
          <w:lang w:val="en-US" w:eastAsia="zh-TW"/>
        </w:rPr>
        <w:t xml:space="preserve"> depending on whether the HARQ-ACK</w:t>
      </w:r>
      <w:r w:rsidR="004701B6">
        <w:rPr>
          <w:rFonts w:ascii="Arial" w:eastAsiaTheme="minorEastAsia" w:hAnsi="Arial" w:cs="Arial"/>
          <w:lang w:val="en-US" w:eastAsia="zh-TW"/>
        </w:rPr>
        <w:t xml:space="preserve"> bits</w:t>
      </w:r>
      <w:r w:rsidR="00EE3A08">
        <w:rPr>
          <w:rFonts w:ascii="Arial" w:eastAsiaTheme="minorEastAsia" w:hAnsi="Arial" w:cs="Arial"/>
          <w:lang w:val="en-US" w:eastAsia="zh-TW"/>
        </w:rPr>
        <w:t xml:space="preserve"> within a </w:t>
      </w:r>
      <w:r w:rsidR="00EE3A08">
        <w:rPr>
          <w:rFonts w:ascii="Arial" w:eastAsiaTheme="minorEastAsia" w:hAnsi="Arial" w:cs="Arial" w:hint="eastAsia"/>
          <w:lang w:val="en-US" w:eastAsia="zh-TW"/>
        </w:rPr>
        <w:t xml:space="preserve">HARQ-ACK bundling </w:t>
      </w:r>
      <w:r w:rsidR="00EE3A08">
        <w:rPr>
          <w:rFonts w:ascii="Arial" w:eastAsiaTheme="minorEastAsia" w:hAnsi="Arial" w:cs="Arial"/>
          <w:lang w:val="en-US" w:eastAsia="zh-TW"/>
        </w:rPr>
        <w:t>window</w:t>
      </w:r>
      <w:r w:rsidR="004701B6">
        <w:rPr>
          <w:rFonts w:ascii="Arial" w:eastAsiaTheme="minorEastAsia" w:hAnsi="Arial" w:cs="Arial"/>
          <w:lang w:val="en-US" w:eastAsia="zh-TW"/>
        </w:rPr>
        <w:t xml:space="preserve"> is transmitted in a subframe with or without a PUSCH transmission based on an UL grant</w:t>
      </w:r>
      <w:r w:rsidR="00EE3A08">
        <w:rPr>
          <w:rFonts w:ascii="Arial" w:eastAsiaTheme="minorEastAsia" w:hAnsi="Arial" w:cs="Arial"/>
          <w:lang w:val="en-US" w:eastAsia="zh-TW"/>
        </w:rPr>
        <w:t xml:space="preserve">. </w:t>
      </w:r>
      <w:r w:rsidR="00EE3A08">
        <w:rPr>
          <w:rFonts w:ascii="Arial" w:hAnsi="Arial" w:cs="Arial"/>
          <w:lang w:val="en-US" w:eastAsia="zh-CN"/>
        </w:rPr>
        <w:t xml:space="preserve">The UL DAI </w:t>
      </w:r>
      <m:oMath>
        <m:sSubSup>
          <m:sSubSupPr>
            <m:ctrlPr>
              <w:rPr>
                <w:rFonts w:ascii="Cambria Math" w:hAnsi="Cambria Math" w:cs="Arial"/>
                <w:lang w:val="en-US" w:eastAsia="zh-CN"/>
              </w:rPr>
            </m:ctrlPr>
          </m:sSubSupPr>
          <m:e>
            <m:r>
              <w:rPr>
                <w:rFonts w:ascii="Cambria Math" w:hAnsi="Cambria Math" w:cs="Arial"/>
                <w:lang w:val="en-US" w:eastAsia="zh-CN"/>
              </w:rPr>
              <m:t>W</m:t>
            </m:r>
          </m:e>
          <m:sub>
            <m:r>
              <w:rPr>
                <w:rFonts w:ascii="Cambria Math" w:hAnsi="Cambria Math" w:cs="Arial"/>
                <w:lang w:val="en-US" w:eastAsia="zh-CN"/>
              </w:rPr>
              <m:t>DAI</m:t>
            </m:r>
          </m:sub>
          <m:sup>
            <m:r>
              <w:rPr>
                <w:rFonts w:ascii="Cambria Math" w:hAnsi="Cambria Math" w:cs="Arial"/>
                <w:lang w:val="en-US" w:eastAsia="zh-CN"/>
              </w:rPr>
              <m:t>UL</m:t>
            </m:r>
          </m:sup>
        </m:sSubSup>
      </m:oMath>
      <w:r w:rsidR="00EE3A08">
        <w:rPr>
          <w:rFonts w:ascii="Arial" w:eastAsiaTheme="minorEastAsia" w:hAnsi="Arial" w:cs="Arial" w:hint="eastAsia"/>
          <w:lang w:val="en-US" w:eastAsia="zh-TW"/>
        </w:rPr>
        <w:t xml:space="preserve"> in an UL grant indicates the </w:t>
      </w:r>
      <w:r w:rsidR="00EE3A08" w:rsidRPr="00383BDF">
        <w:rPr>
          <w:rFonts w:ascii="Arial" w:hAnsi="Arial" w:cs="Arial"/>
          <w:lang w:eastAsia="zh-CN"/>
        </w:rPr>
        <w:t xml:space="preserve">total number of subframes with PDSCH </w:t>
      </w:r>
      <w:r w:rsidR="00EE3A08">
        <w:rPr>
          <w:rFonts w:ascii="Arial" w:hAnsi="Arial" w:cs="Arial"/>
          <w:lang w:eastAsia="zh-CN"/>
        </w:rPr>
        <w:t>within a</w:t>
      </w:r>
      <w:r w:rsidR="00EE3A08" w:rsidRPr="00383BDF">
        <w:rPr>
          <w:rFonts w:ascii="Arial" w:hAnsi="Arial" w:cs="Arial"/>
          <w:lang w:eastAsia="zh-CN"/>
        </w:rPr>
        <w:t xml:space="preserve"> HARQ-ACK bundling window</w:t>
      </w:r>
      <w:r w:rsidR="00EE3A08">
        <w:rPr>
          <w:rFonts w:ascii="Arial" w:hAnsi="Arial" w:cs="Arial"/>
          <w:lang w:eastAsia="zh-CN"/>
        </w:rPr>
        <w:t xml:space="preserve">. The HARQ-ACK codebook size with spatial bundling is determined as </w:t>
      </w:r>
      <w:r w:rsidR="00D84B29">
        <w:rPr>
          <w:rFonts w:ascii="Arial" w:hAnsi="Arial" w:cs="Arial"/>
          <w:lang w:eastAsia="zh-CN"/>
        </w:rPr>
        <w:t>[</w:t>
      </w:r>
      <w:r w:rsidR="00EE3A08">
        <w:rPr>
          <w:rFonts w:ascii="Arial" w:hAnsi="Arial" w:cs="Arial"/>
          <w:lang w:val="en-US" w:eastAsia="zh-CN"/>
        </w:rPr>
        <w:t xml:space="preserve"> </w:t>
      </w:r>
      <m:oMath>
        <m:sSubSup>
          <m:sSubSupPr>
            <m:ctrlPr>
              <w:rPr>
                <w:rFonts w:ascii="Cambria Math" w:hAnsi="Cambria Math" w:cs="Arial"/>
                <w:lang w:val="en-US" w:eastAsia="zh-CN"/>
              </w:rPr>
            </m:ctrlPr>
          </m:sSubSupPr>
          <m:e>
            <m:r>
              <m:rPr>
                <m:sty m:val="p"/>
              </m:rPr>
              <w:rPr>
                <w:rFonts w:ascii="Cambria Math" w:hAnsi="Cambria Math" w:cs="Arial"/>
                <w:lang w:eastAsia="zh-CN"/>
              </w:rPr>
              <m:t>number of configured CCs ×</m:t>
            </m:r>
            <m:r>
              <m:rPr>
                <m:sty m:val="p"/>
              </m:rPr>
              <w:rPr>
                <w:rFonts w:ascii="Cambria Math" w:hAnsi="Arial" w:cs="Arial"/>
                <w:lang w:eastAsia="zh-CN"/>
              </w:rPr>
              <m:t xml:space="preserve"> </m:t>
            </m:r>
            <m:r>
              <w:rPr>
                <w:rFonts w:ascii="Cambria Math" w:hAnsi="Cambria Math" w:cs="Arial"/>
                <w:lang w:val="en-US" w:eastAsia="zh-CN"/>
              </w:rPr>
              <m:t>W</m:t>
            </m:r>
          </m:e>
          <m:sub>
            <m:r>
              <w:rPr>
                <w:rFonts w:ascii="Cambria Math" w:hAnsi="Cambria Math" w:cs="Arial"/>
                <w:lang w:val="en-US" w:eastAsia="zh-CN"/>
              </w:rPr>
              <m:t>DAI</m:t>
            </m:r>
          </m:sub>
          <m:sup>
            <m:r>
              <w:rPr>
                <w:rFonts w:ascii="Cambria Math" w:hAnsi="Cambria Math" w:cs="Arial"/>
                <w:lang w:val="en-US" w:eastAsia="zh-CN"/>
              </w:rPr>
              <m:t>UL</m:t>
            </m:r>
          </m:sup>
        </m:sSubSup>
        <m:r>
          <m:rPr>
            <m:sty m:val="p"/>
          </m:rPr>
          <w:rPr>
            <w:rFonts w:ascii="Cambria Math" w:eastAsiaTheme="minorEastAsia" w:hAnsi="Cambria Math" w:cs="Arial"/>
            <w:lang w:val="en-US" w:eastAsia="zh-TW"/>
          </w:rPr>
          <m:t xml:space="preserve"> </m:t>
        </m:r>
        <m:r>
          <m:rPr>
            <m:sty m:val="p"/>
          </m:rPr>
          <w:rPr>
            <w:rFonts w:ascii="Cambria Math" w:eastAsiaTheme="minorEastAsia" w:hAnsi="Cambria Math" w:cs="Arial" w:hint="eastAsia"/>
            <w:lang w:val="en-US" w:eastAsia="zh-TW"/>
          </w:rPr>
          <m:t>(</m:t>
        </m:r>
        <m:r>
          <m:rPr>
            <m:sty m:val="p"/>
          </m:rPr>
          <w:rPr>
            <w:rFonts w:ascii="Cambria Math" w:eastAsiaTheme="minorEastAsia" w:hAnsi="Cambria Math" w:cs="Arial"/>
            <w:lang w:val="en-US" w:eastAsia="zh-TW"/>
          </w:rPr>
          <m:t xml:space="preserve">or </m:t>
        </m:r>
        <m:r>
          <w:rPr>
            <w:rFonts w:ascii="Cambria Math" w:eastAsiaTheme="minorEastAsia" w:hAnsi="Cambria Math" w:cs="Arial"/>
            <w:lang w:val="en-US" w:eastAsia="zh-TW"/>
          </w:rPr>
          <m:t>M</m:t>
        </m:r>
        <m:r>
          <m:rPr>
            <m:sty m:val="p"/>
          </m:rPr>
          <w:rPr>
            <w:rFonts w:ascii="Cambria Math" w:eastAsiaTheme="minorEastAsia" w:hAnsi="Cambria Math" w:cs="Arial" w:hint="eastAsia"/>
            <w:lang w:val="en-US" w:eastAsia="zh-TW"/>
          </w:rPr>
          <m:t>)</m:t>
        </m:r>
      </m:oMath>
      <w:r w:rsidR="00D84B29">
        <w:rPr>
          <w:rFonts w:ascii="Arial" w:eastAsiaTheme="minorEastAsia" w:hAnsi="Arial" w:cs="Arial"/>
          <w:lang w:val="en-US" w:eastAsia="zh-TW"/>
        </w:rPr>
        <w:t xml:space="preserve"> ]</w:t>
      </w:r>
      <w:r w:rsidR="00EE3A08">
        <w:rPr>
          <w:rFonts w:ascii="Arial" w:eastAsiaTheme="minorEastAsia" w:hAnsi="Arial" w:cs="Arial"/>
          <w:lang w:val="en-US" w:eastAsia="zh-TW"/>
        </w:rPr>
        <w:t xml:space="preserve">. </w:t>
      </w:r>
      <w:r w:rsidR="00787D92">
        <w:rPr>
          <w:rFonts w:ascii="Arial" w:eastAsiaTheme="minorEastAsia" w:hAnsi="Arial" w:cs="Arial"/>
          <w:lang w:val="en-US" w:eastAsia="zh-TW"/>
        </w:rPr>
        <w:t>UE feedbacks NACK for t</w:t>
      </w:r>
      <w:r w:rsidR="00877689">
        <w:rPr>
          <w:rFonts w:ascii="Arial" w:eastAsiaTheme="minorEastAsia" w:hAnsi="Arial" w:cs="Arial"/>
          <w:lang w:val="en-US" w:eastAsia="zh-TW"/>
        </w:rPr>
        <w:t xml:space="preserve">he unscheduled subframes in each CC </w:t>
      </w:r>
      <w:r w:rsidR="00F44361">
        <w:rPr>
          <w:rFonts w:ascii="Arial" w:eastAsiaTheme="minorEastAsia" w:hAnsi="Arial" w:cs="Arial"/>
          <w:lang w:val="en-US" w:eastAsia="zh-TW"/>
        </w:rPr>
        <w:t>and the HARQ-ACK bit order is CC domain first ordering</w:t>
      </w:r>
      <w:r w:rsidR="00AF6739">
        <w:rPr>
          <w:rFonts w:ascii="Arial" w:eastAsiaTheme="minorEastAsia" w:hAnsi="Arial" w:cs="Arial"/>
          <w:lang w:val="en-US" w:eastAsia="zh-TW"/>
        </w:rPr>
        <w:t>.</w:t>
      </w:r>
    </w:p>
    <w:p w:rsidR="007355CE" w:rsidRDefault="007355CE" w:rsidP="000955B5">
      <w:pPr>
        <w:jc w:val="both"/>
        <w:rPr>
          <w:rFonts w:ascii="Arial" w:hAnsi="Arial" w:cs="Arial"/>
          <w:lang w:eastAsia="zh-CN"/>
        </w:rPr>
      </w:pPr>
      <w:r>
        <w:rPr>
          <w:rFonts w:ascii="Arial" w:eastAsiaTheme="minorEastAsia" w:hAnsi="Arial" w:cs="Arial"/>
          <w:lang w:val="en-US" w:eastAsia="zh-TW"/>
        </w:rPr>
        <w:t>As suggested in [1], a CC domain DAI can be introduced to assist the determination of HARQ-ACK codebook size more dynamically.</w:t>
      </w:r>
      <w:r w:rsidR="00764722">
        <w:rPr>
          <w:rFonts w:ascii="Arial" w:eastAsiaTheme="minorEastAsia" w:hAnsi="Arial" w:cs="Arial"/>
          <w:lang w:val="en-US" w:eastAsia="zh-TW"/>
        </w:rPr>
        <w:t xml:space="preserve"> </w:t>
      </w:r>
      <w:r w:rsidR="00FC4596">
        <w:rPr>
          <w:rFonts w:ascii="Arial" w:eastAsiaTheme="minorEastAsia" w:hAnsi="Arial" w:cs="Arial"/>
          <w:lang w:val="en-US" w:eastAsia="zh-TW"/>
        </w:rPr>
        <w:t>To do so, let t</w:t>
      </w:r>
      <w:r w:rsidR="00764722">
        <w:rPr>
          <w:rFonts w:ascii="Arial" w:eastAsiaTheme="minorEastAsia" w:hAnsi="Arial" w:cs="Arial"/>
          <w:lang w:val="en-US" w:eastAsia="zh-TW"/>
        </w:rPr>
        <w:t>he CC domain</w:t>
      </w:r>
      <w:r w:rsidR="003A4305">
        <w:rPr>
          <w:rFonts w:ascii="Arial" w:eastAsiaTheme="minorEastAsia" w:hAnsi="Arial" w:cs="Arial"/>
          <w:lang w:val="en-US" w:eastAsia="zh-TW"/>
        </w:rPr>
        <w:t xml:space="preserve"> DL</w:t>
      </w:r>
      <w:r w:rsidR="00764722">
        <w:rPr>
          <w:rFonts w:ascii="Arial" w:eastAsiaTheme="minorEastAsia" w:hAnsi="Arial" w:cs="Arial"/>
          <w:lang w:val="en-US" w:eastAsia="zh-TW"/>
        </w:rPr>
        <w:t xml:space="preserve"> DAI </w:t>
      </w:r>
      <w:r w:rsidR="003F190B">
        <w:rPr>
          <w:rFonts w:ascii="Arial" w:eastAsiaTheme="minorEastAsia" w:hAnsi="Arial" w:cs="Arial"/>
          <w:lang w:val="en-US" w:eastAsia="zh-TW"/>
        </w:rPr>
        <w:t>indicate</w:t>
      </w:r>
      <w:r w:rsidR="003A4305">
        <w:rPr>
          <w:rFonts w:ascii="Arial" w:eastAsiaTheme="minorEastAsia" w:hAnsi="Arial" w:cs="Arial"/>
          <w:lang w:val="en-US" w:eastAsia="zh-TW"/>
        </w:rPr>
        <w:t xml:space="preserve"> the accumulative number of CCs </w:t>
      </w:r>
      <w:r w:rsidR="003A4305">
        <w:rPr>
          <w:rFonts w:ascii="Arial" w:hAnsi="Arial" w:cs="Arial"/>
          <w:lang w:eastAsia="zh-CN"/>
        </w:rPr>
        <w:t xml:space="preserve">that have </w:t>
      </w:r>
      <w:r w:rsidR="003A4305" w:rsidRPr="00383BDF">
        <w:rPr>
          <w:rFonts w:ascii="Arial" w:hAnsi="Arial" w:cs="Arial"/>
          <w:lang w:eastAsia="zh-CN"/>
        </w:rPr>
        <w:t>PDCCH/EPDCCH</w:t>
      </w:r>
      <w:r w:rsidR="003A4305">
        <w:rPr>
          <w:rFonts w:ascii="Arial" w:hAnsi="Arial" w:cs="Arial"/>
          <w:lang w:eastAsia="zh-CN"/>
        </w:rPr>
        <w:t xml:space="preserve"> with</w:t>
      </w:r>
      <w:r w:rsidR="003A4305" w:rsidRPr="00383BDF">
        <w:rPr>
          <w:rFonts w:ascii="Arial" w:hAnsi="Arial" w:cs="Arial"/>
          <w:lang w:eastAsia="zh-CN"/>
        </w:rPr>
        <w:t xml:space="preserve"> PDSCH transmissions </w:t>
      </w:r>
      <w:r w:rsidR="003A4305">
        <w:rPr>
          <w:rFonts w:ascii="Arial" w:hAnsi="Arial" w:cs="Arial"/>
          <w:lang w:eastAsia="zh-CN"/>
        </w:rPr>
        <w:t>within a</w:t>
      </w:r>
      <w:r w:rsidR="003A4305" w:rsidRPr="00383BDF">
        <w:rPr>
          <w:rFonts w:ascii="Arial" w:hAnsi="Arial" w:cs="Arial"/>
          <w:lang w:eastAsia="zh-CN"/>
        </w:rPr>
        <w:t xml:space="preserve"> HARQ-ACK bundling window</w:t>
      </w:r>
      <w:r w:rsidR="003F190B">
        <w:rPr>
          <w:rFonts w:ascii="Arial" w:hAnsi="Arial" w:cs="Arial"/>
          <w:lang w:eastAsia="zh-CN"/>
        </w:rPr>
        <w:t xml:space="preserve"> and the DAI value is</w:t>
      </w:r>
      <w:r w:rsidR="00CD396B">
        <w:rPr>
          <w:rFonts w:ascii="Arial" w:hAnsi="Arial" w:cs="Arial"/>
          <w:lang w:eastAsia="zh-CN"/>
        </w:rPr>
        <w:t xml:space="preserve"> assigned in a CC domain first manner. In other words, the DAI value is assigned </w:t>
      </w:r>
      <w:r w:rsidR="003F190B">
        <w:rPr>
          <w:rFonts w:ascii="Arial" w:hAnsi="Arial" w:cs="Arial"/>
          <w:lang w:eastAsia="zh-CN"/>
        </w:rPr>
        <w:t>in ascending order</w:t>
      </w:r>
      <w:r w:rsidR="00CD396B">
        <w:rPr>
          <w:rFonts w:ascii="Arial" w:hAnsi="Arial" w:cs="Arial"/>
          <w:lang w:eastAsia="zh-CN"/>
        </w:rPr>
        <w:t xml:space="preserve"> to the CCs scheduled in the first subframe before it is assigned to the CCs scheduled in the next subframe</w:t>
      </w:r>
      <w:r w:rsidR="003F190B">
        <w:rPr>
          <w:rFonts w:ascii="Arial" w:hAnsi="Arial" w:cs="Arial"/>
          <w:lang w:eastAsia="zh-CN"/>
        </w:rPr>
        <w:t>s</w:t>
      </w:r>
      <w:r w:rsidR="00CD396B">
        <w:rPr>
          <w:rFonts w:ascii="Arial" w:hAnsi="Arial" w:cs="Arial"/>
          <w:lang w:eastAsia="zh-CN"/>
        </w:rPr>
        <w:t xml:space="preserve">. </w:t>
      </w:r>
      <w:r w:rsidR="00892FAC">
        <w:rPr>
          <w:rFonts w:ascii="Arial" w:hAnsi="Arial" w:cs="Arial"/>
          <w:lang w:eastAsia="zh-CN"/>
        </w:rPr>
        <w:t xml:space="preserve">This way </w:t>
      </w:r>
      <w:r w:rsidR="003F190B">
        <w:rPr>
          <w:rFonts w:ascii="Arial" w:hAnsi="Arial" w:cs="Arial"/>
          <w:lang w:eastAsia="zh-CN"/>
        </w:rPr>
        <w:t>can avoid</w:t>
      </w:r>
      <w:r w:rsidR="00892FAC">
        <w:rPr>
          <w:rFonts w:ascii="Arial" w:hAnsi="Arial" w:cs="Arial"/>
          <w:lang w:eastAsia="zh-CN"/>
        </w:rPr>
        <w:t xml:space="preserve"> the need for eNB to schedule all the subframes within a HARQ-ACK bundling window</w:t>
      </w:r>
      <w:r w:rsidR="003F190B">
        <w:rPr>
          <w:rFonts w:ascii="Arial" w:hAnsi="Arial" w:cs="Arial"/>
          <w:lang w:eastAsia="zh-CN"/>
        </w:rPr>
        <w:t xml:space="preserve"> all</w:t>
      </w:r>
      <w:r w:rsidR="00892FAC">
        <w:rPr>
          <w:rFonts w:ascii="Arial" w:hAnsi="Arial" w:cs="Arial"/>
          <w:lang w:eastAsia="zh-CN"/>
        </w:rPr>
        <w:t xml:space="preserve"> at once. </w:t>
      </w:r>
      <w:r w:rsidR="00CD396B">
        <w:rPr>
          <w:rFonts w:ascii="Arial" w:hAnsi="Arial" w:cs="Arial"/>
          <w:lang w:eastAsia="zh-CN"/>
        </w:rPr>
        <w:t>T</w:t>
      </w:r>
      <w:r w:rsidR="003A4305">
        <w:rPr>
          <w:rFonts w:ascii="Arial" w:hAnsi="Arial" w:cs="Arial"/>
          <w:lang w:eastAsia="zh-CN"/>
        </w:rPr>
        <w:t xml:space="preserve">he </w:t>
      </w:r>
      <w:r w:rsidR="003A4305">
        <w:rPr>
          <w:rFonts w:ascii="Arial" w:eastAsiaTheme="minorEastAsia" w:hAnsi="Arial" w:cs="Arial"/>
          <w:lang w:val="en-US" w:eastAsia="zh-TW"/>
        </w:rPr>
        <w:t xml:space="preserve">CC domain UL DAI indicates the total number of </w:t>
      </w:r>
      <w:r w:rsidR="003A4305">
        <w:rPr>
          <w:rFonts w:ascii="Arial" w:eastAsiaTheme="minorEastAsia" w:hAnsi="Arial" w:cs="Arial" w:hint="eastAsia"/>
          <w:lang w:val="en-US" w:eastAsia="zh-TW"/>
        </w:rPr>
        <w:t>CCs with</w:t>
      </w:r>
      <w:r w:rsidR="003A4305">
        <w:rPr>
          <w:rFonts w:ascii="Arial" w:eastAsiaTheme="minorEastAsia" w:hAnsi="Arial" w:cs="Arial"/>
          <w:lang w:val="en-US" w:eastAsia="zh-TW"/>
        </w:rPr>
        <w:t xml:space="preserve"> PDSCH transmissions </w:t>
      </w:r>
      <w:r w:rsidR="003A4305">
        <w:rPr>
          <w:rFonts w:ascii="Arial" w:hAnsi="Arial" w:cs="Arial"/>
          <w:lang w:eastAsia="zh-CN"/>
        </w:rPr>
        <w:t>within a</w:t>
      </w:r>
      <w:r w:rsidR="003A4305" w:rsidRPr="00383BDF">
        <w:rPr>
          <w:rFonts w:ascii="Arial" w:hAnsi="Arial" w:cs="Arial"/>
          <w:lang w:eastAsia="zh-CN"/>
        </w:rPr>
        <w:t xml:space="preserve"> HARQ-ACK bundling window</w:t>
      </w:r>
      <w:r w:rsidR="003A4305">
        <w:rPr>
          <w:rFonts w:ascii="Arial" w:hAnsi="Arial" w:cs="Arial"/>
          <w:lang w:eastAsia="zh-CN"/>
        </w:rPr>
        <w:t>.</w:t>
      </w:r>
      <w:r w:rsidR="00CD396B">
        <w:rPr>
          <w:rFonts w:ascii="Arial" w:hAnsi="Arial" w:cs="Arial"/>
          <w:lang w:eastAsia="zh-CN"/>
        </w:rPr>
        <w:t xml:space="preserve"> </w:t>
      </w:r>
      <w:r w:rsidR="00EE6FFA">
        <w:rPr>
          <w:rFonts w:ascii="Arial" w:hAnsi="Arial" w:cs="Arial"/>
          <w:lang w:eastAsia="zh-CN"/>
        </w:rPr>
        <w:t>The HARQ-ACK codebook size is then determined by the time domain and CC domain DAI pair. The HARQ-ACK bit order can follow the current rule</w:t>
      </w:r>
      <w:r w:rsidR="007274A7">
        <w:rPr>
          <w:rFonts w:ascii="Arial" w:hAnsi="Arial" w:cs="Arial"/>
          <w:lang w:eastAsia="zh-CN"/>
        </w:rPr>
        <w:t>, i.e.,</w:t>
      </w:r>
      <w:r w:rsidR="00EE6FFA">
        <w:rPr>
          <w:rFonts w:ascii="Arial" w:hAnsi="Arial" w:cs="Arial"/>
          <w:lang w:eastAsia="zh-CN"/>
        </w:rPr>
        <w:t xml:space="preserve"> HARQ-ACK bits associated with the same CC </w:t>
      </w:r>
      <w:r w:rsidR="007274A7">
        <w:rPr>
          <w:rFonts w:ascii="Arial" w:hAnsi="Arial" w:cs="Arial"/>
          <w:lang w:eastAsia="zh-CN"/>
        </w:rPr>
        <w:t>are</w:t>
      </w:r>
      <w:r w:rsidR="003F4854">
        <w:rPr>
          <w:rFonts w:ascii="Arial" w:hAnsi="Arial" w:cs="Arial"/>
          <w:lang w:eastAsia="zh-CN"/>
        </w:rPr>
        <w:t xml:space="preserve"> ordered</w:t>
      </w:r>
      <w:r w:rsidR="00EE6FFA">
        <w:rPr>
          <w:rFonts w:ascii="Arial" w:hAnsi="Arial" w:cs="Arial"/>
          <w:lang w:eastAsia="zh-CN"/>
        </w:rPr>
        <w:t xml:space="preserve"> first.</w:t>
      </w:r>
      <w:r w:rsidR="003B045F">
        <w:rPr>
          <w:rFonts w:ascii="Arial" w:hAnsi="Arial" w:cs="Arial"/>
          <w:lang w:eastAsia="zh-CN"/>
        </w:rPr>
        <w:t xml:space="preserve"> However, the inconsistency of HARQ-ACK codebook size between the eNB and the UE occurs as long as</w:t>
      </w:r>
      <w:r w:rsidR="00F65EE8">
        <w:rPr>
          <w:rFonts w:ascii="Arial" w:hAnsi="Arial" w:cs="Arial"/>
          <w:lang w:eastAsia="zh-CN"/>
        </w:rPr>
        <w:t xml:space="preserve"> the last DL DAI pair in time domain of any CCs is lost. Even if the UL DAI pair is available, it is </w:t>
      </w:r>
      <w:r w:rsidR="00A56B44">
        <w:rPr>
          <w:rFonts w:ascii="Arial" w:hAnsi="Arial" w:cs="Arial"/>
          <w:lang w:eastAsia="zh-CN"/>
        </w:rPr>
        <w:t>hard</w:t>
      </w:r>
      <w:r w:rsidR="00F65EE8">
        <w:rPr>
          <w:rFonts w:ascii="Arial" w:hAnsi="Arial" w:cs="Arial"/>
          <w:lang w:eastAsia="zh-CN"/>
        </w:rPr>
        <w:t xml:space="preserve"> to know exactly the HARQ-ACK codebook since the time domain UL DAI </w:t>
      </w:r>
      <m:oMath>
        <m:sSubSup>
          <m:sSubSupPr>
            <m:ctrlPr>
              <w:rPr>
                <w:rFonts w:ascii="Cambria Math" w:hAnsi="Cambria Math" w:cs="Arial"/>
                <w:lang w:val="en-US" w:eastAsia="zh-CN"/>
              </w:rPr>
            </m:ctrlPr>
          </m:sSubSupPr>
          <m:e>
            <m:r>
              <w:rPr>
                <w:rFonts w:ascii="Cambria Math" w:hAnsi="Cambria Math" w:cs="Arial"/>
                <w:lang w:val="en-US" w:eastAsia="zh-CN"/>
              </w:rPr>
              <m:t>W</m:t>
            </m:r>
          </m:e>
          <m:sub>
            <m:r>
              <w:rPr>
                <w:rFonts w:ascii="Cambria Math" w:hAnsi="Cambria Math" w:cs="Arial"/>
                <w:lang w:val="en-US" w:eastAsia="zh-CN"/>
              </w:rPr>
              <m:t>DAI</m:t>
            </m:r>
          </m:sub>
          <m:sup>
            <m:r>
              <w:rPr>
                <w:rFonts w:ascii="Cambria Math" w:hAnsi="Cambria Math" w:cs="Arial"/>
                <w:lang w:val="en-US" w:eastAsia="zh-CN"/>
              </w:rPr>
              <m:t>UL</m:t>
            </m:r>
          </m:sup>
        </m:sSubSup>
      </m:oMath>
      <w:r w:rsidR="003F4854">
        <w:rPr>
          <w:rFonts w:ascii="Arial" w:eastAsiaTheme="minorEastAsia" w:hAnsi="Arial" w:cs="Arial" w:hint="eastAsia"/>
          <w:lang w:val="en-US" w:eastAsia="zh-TW"/>
        </w:rPr>
        <w:t xml:space="preserve"> </w:t>
      </w:r>
      <w:r w:rsidR="00F65EE8">
        <w:rPr>
          <w:rFonts w:ascii="Arial" w:hAnsi="Arial" w:cs="Arial"/>
          <w:lang w:eastAsia="zh-CN"/>
        </w:rPr>
        <w:t>is not per CC.</w:t>
      </w:r>
    </w:p>
    <w:p w:rsidR="002706BA" w:rsidRDefault="00C72EEE" w:rsidP="000955B5">
      <w:pPr>
        <w:jc w:val="both"/>
        <w:rPr>
          <w:rFonts w:ascii="Arial" w:eastAsiaTheme="minorEastAsia" w:hAnsi="Arial" w:cs="Arial"/>
          <w:lang w:val="en-US" w:eastAsia="zh-TW"/>
        </w:rPr>
      </w:pPr>
      <w:r>
        <w:rPr>
          <w:rFonts w:ascii="Arial" w:eastAsiaTheme="minorEastAsia" w:hAnsi="Arial" w:cs="Arial"/>
          <w:lang w:val="en-US" w:eastAsia="zh-TW"/>
        </w:rPr>
        <w:t xml:space="preserve">To ensure the same understanding between eNB and UE, </w:t>
      </w:r>
      <w:r w:rsidR="00474CFB">
        <w:rPr>
          <w:rFonts w:ascii="Arial" w:eastAsiaTheme="minorEastAsia" w:hAnsi="Arial" w:cs="Arial"/>
          <w:lang w:val="en-US" w:eastAsia="zh-TW"/>
        </w:rPr>
        <w:t xml:space="preserve">a kind of indicator can be introduced to indicate whether the PDSCH transmission in each CC </w:t>
      </w:r>
      <w:r w:rsidR="00526394">
        <w:rPr>
          <w:rFonts w:ascii="Arial" w:eastAsiaTheme="minorEastAsia" w:hAnsi="Arial" w:cs="Arial"/>
          <w:lang w:val="en-US" w:eastAsia="zh-TW"/>
        </w:rPr>
        <w:t xml:space="preserve">is </w:t>
      </w:r>
      <w:r w:rsidR="00474CFB">
        <w:rPr>
          <w:rFonts w:ascii="Arial" w:eastAsiaTheme="minorEastAsia" w:hAnsi="Arial" w:cs="Arial"/>
          <w:lang w:val="en-US" w:eastAsia="zh-TW"/>
        </w:rPr>
        <w:t>the last PDSCH transmission</w:t>
      </w:r>
      <w:r w:rsidR="00526394">
        <w:rPr>
          <w:rFonts w:ascii="Arial" w:eastAsiaTheme="minorEastAsia" w:hAnsi="Arial" w:cs="Arial"/>
          <w:lang w:val="en-US" w:eastAsia="zh-TW"/>
        </w:rPr>
        <w:t xml:space="preserve"> of the CC</w:t>
      </w:r>
      <w:r w:rsidR="00AD0155">
        <w:rPr>
          <w:rFonts w:ascii="Arial" w:eastAsiaTheme="minorEastAsia" w:hAnsi="Arial" w:cs="Arial"/>
          <w:lang w:val="en-US" w:eastAsia="zh-TW"/>
        </w:rPr>
        <w:t xml:space="preserve"> [2]</w:t>
      </w:r>
      <w:r w:rsidR="008E3F6E">
        <w:rPr>
          <w:rFonts w:ascii="Arial" w:eastAsiaTheme="minorEastAsia" w:hAnsi="Arial" w:cs="Arial"/>
          <w:lang w:val="en-US" w:eastAsia="zh-TW"/>
        </w:rPr>
        <w:t xml:space="preserve"> (Fig.1).</w:t>
      </w:r>
      <w:r w:rsidR="008E3F6E">
        <w:rPr>
          <w:rFonts w:ascii="Arial" w:eastAsiaTheme="minorEastAsia" w:hAnsi="Arial" w:cs="Arial" w:hint="eastAsia"/>
          <w:lang w:val="en-US" w:eastAsia="zh-TW"/>
        </w:rPr>
        <w:t xml:space="preserve"> </w:t>
      </w:r>
      <w:r w:rsidR="00DF2D76">
        <w:rPr>
          <w:rFonts w:ascii="Arial" w:eastAsiaTheme="minorEastAsia" w:hAnsi="Arial" w:cs="Arial"/>
          <w:lang w:val="en-US" w:eastAsia="zh-TW"/>
        </w:rPr>
        <w:t xml:space="preserve">Since the indicator must be transmitted for every PDSCH transmission, an additional bit is required in the DL DAI which results in some overhead. </w:t>
      </w:r>
      <w:r w:rsidR="00263F05">
        <w:rPr>
          <w:rFonts w:ascii="Arial" w:eastAsiaTheme="minorEastAsia" w:hAnsi="Arial" w:cs="Arial"/>
          <w:lang w:val="en-US" w:eastAsia="zh-TW"/>
        </w:rPr>
        <w:t>One way to reduce this overhead is to use the TPC field in the</w:t>
      </w:r>
      <w:r w:rsidR="002F14EC">
        <w:rPr>
          <w:rFonts w:ascii="Arial" w:eastAsiaTheme="minorEastAsia" w:hAnsi="Arial" w:cs="Arial"/>
          <w:lang w:val="en-US" w:eastAsia="zh-TW"/>
        </w:rPr>
        <w:t xml:space="preserve"> DL</w:t>
      </w:r>
      <w:r w:rsidR="00263F05">
        <w:rPr>
          <w:rFonts w:ascii="Arial" w:eastAsiaTheme="minorEastAsia" w:hAnsi="Arial" w:cs="Arial"/>
          <w:lang w:val="en-US" w:eastAsia="zh-TW"/>
        </w:rPr>
        <w:t xml:space="preserve"> DCI as the indicator. The TPC field in PCell/PUCCH SCell is used for PUCCH power control and the TPC field in other SCells is used to indicate the PUCCH format 3 resource according to current specifications. </w:t>
      </w:r>
      <w:r w:rsidR="00E148FA">
        <w:rPr>
          <w:rFonts w:ascii="Arial" w:eastAsiaTheme="minorEastAsia" w:hAnsi="Arial" w:cs="Arial"/>
          <w:lang w:val="en-US" w:eastAsia="zh-TW"/>
        </w:rPr>
        <w:t>So the way to use the TPC field to indicate the last transmission can be to set the TPC field value to be different from other instances which can be assumed to be the same if PUCCH format 3 resource scheduling and PUCCH power control is done at the beginning of the HARQ bundling window.</w:t>
      </w:r>
    </w:p>
    <w:p w:rsidR="009B7C8B" w:rsidRDefault="009B7C8B" w:rsidP="000955B5">
      <w:pPr>
        <w:jc w:val="both"/>
        <w:rPr>
          <w:rFonts w:ascii="Arial" w:eastAsiaTheme="minorEastAsia" w:hAnsi="Arial" w:cs="Arial"/>
          <w:b/>
          <w:lang w:val="en-US" w:eastAsia="zh-TW"/>
        </w:rPr>
      </w:pPr>
      <w:r w:rsidRPr="00EA07E5">
        <w:rPr>
          <w:rFonts w:ascii="Arial" w:hAnsi="Arial" w:cs="Arial"/>
          <w:b/>
          <w:lang w:val="en-US" w:eastAsia="zh-CN"/>
        </w:rPr>
        <w:t xml:space="preserve">Proposal </w:t>
      </w:r>
      <w:r>
        <w:rPr>
          <w:rFonts w:ascii="Arial" w:hAnsi="Arial" w:cs="Arial"/>
          <w:b/>
          <w:lang w:val="en-US" w:eastAsia="zh-CN"/>
        </w:rPr>
        <w:t>1</w:t>
      </w:r>
      <w:r w:rsidRPr="00EA07E5">
        <w:rPr>
          <w:rFonts w:ascii="Arial" w:hAnsi="Arial" w:cs="Arial"/>
          <w:b/>
          <w:lang w:val="en-US" w:eastAsia="zh-CN"/>
        </w:rPr>
        <w:t>:</w:t>
      </w:r>
      <w:r>
        <w:rPr>
          <w:rFonts w:ascii="Arial" w:hAnsi="Arial" w:cs="Arial"/>
          <w:b/>
          <w:lang w:val="en-US" w:eastAsia="zh-CN"/>
        </w:rPr>
        <w:t xml:space="preserve"> </w:t>
      </w:r>
      <w:r w:rsidRPr="009B7C8B">
        <w:rPr>
          <w:rFonts w:ascii="Arial" w:hAnsi="Arial" w:cs="Arial"/>
          <w:b/>
          <w:lang w:val="en-US" w:eastAsia="zh-CN"/>
        </w:rPr>
        <w:t xml:space="preserve">For FDD CA, </w:t>
      </w:r>
      <w:r w:rsidRPr="009B7C8B">
        <w:rPr>
          <w:rFonts w:ascii="Arial" w:eastAsiaTheme="minorEastAsia" w:hAnsi="Arial" w:cs="Arial"/>
          <w:b/>
          <w:lang w:val="en-US" w:eastAsia="zh-TW"/>
        </w:rPr>
        <w:t>assign the DL DAI of the scheduled CCs with the smallest SCell index to be the same as the last DL DAI.</w:t>
      </w:r>
    </w:p>
    <w:p w:rsidR="008E3F6E" w:rsidRDefault="008E3F6E" w:rsidP="008E3F6E">
      <w:pPr>
        <w:jc w:val="center"/>
        <w:rPr>
          <w:rFonts w:ascii="Arial" w:hAnsi="Arial" w:cs="Arial"/>
          <w:b/>
          <w:lang w:eastAsia="zh-CN"/>
        </w:rPr>
      </w:pPr>
      <w:r>
        <w:rPr>
          <w:rFonts w:ascii="Arial" w:eastAsiaTheme="minorEastAsia" w:hAnsi="Arial" w:cs="Arial"/>
          <w:noProof/>
          <w:lang w:val="en-US" w:eastAsia="zh-TW"/>
        </w:rPr>
        <w:lastRenderedPageBreak/>
        <w:drawing>
          <wp:inline distT="0" distB="0" distL="0" distR="0" wp14:anchorId="49AB3E7F" wp14:editId="49896760">
            <wp:extent cx="2048641" cy="2452254"/>
            <wp:effectExtent l="0" t="0" r="889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rq02.jpg"/>
                    <pic:cNvPicPr/>
                  </pic:nvPicPr>
                  <pic:blipFill>
                    <a:blip r:embed="rId7">
                      <a:extLst>
                        <a:ext uri="{28A0092B-C50C-407E-A947-70E740481C1C}">
                          <a14:useLocalDpi xmlns:a14="http://schemas.microsoft.com/office/drawing/2010/main" val="0"/>
                        </a:ext>
                      </a:extLst>
                    </a:blip>
                    <a:stretch>
                      <a:fillRect/>
                    </a:stretch>
                  </pic:blipFill>
                  <pic:spPr>
                    <a:xfrm>
                      <a:off x="0" y="0"/>
                      <a:ext cx="2064485" cy="2471220"/>
                    </a:xfrm>
                    <a:prstGeom prst="rect">
                      <a:avLst/>
                    </a:prstGeom>
                  </pic:spPr>
                </pic:pic>
              </a:graphicData>
            </a:graphic>
          </wp:inline>
        </w:drawing>
      </w:r>
    </w:p>
    <w:p w:rsidR="008E3F6E" w:rsidRPr="008E3F6E" w:rsidRDefault="008E3F6E" w:rsidP="008E3F6E">
      <w:pPr>
        <w:jc w:val="center"/>
        <w:rPr>
          <w:rFonts w:ascii="Arial" w:eastAsiaTheme="minorEastAsia" w:hAnsi="Arial" w:cs="Arial"/>
          <w:lang w:eastAsia="zh-TW"/>
        </w:rPr>
      </w:pPr>
      <w:r w:rsidRPr="008E3F6E">
        <w:rPr>
          <w:rFonts w:ascii="Arial" w:eastAsiaTheme="minorEastAsia" w:hAnsi="Arial" w:cs="Arial" w:hint="eastAsia"/>
          <w:lang w:eastAsia="zh-TW"/>
        </w:rPr>
        <w:t>F</w:t>
      </w:r>
      <w:r>
        <w:rPr>
          <w:rFonts w:ascii="Arial" w:eastAsiaTheme="minorEastAsia" w:hAnsi="Arial" w:cs="Arial"/>
          <w:lang w:eastAsia="zh-TW"/>
        </w:rPr>
        <w:t>ig.1 Time domain and CC domain DL DAI pair, last DL assignment indicator</w:t>
      </w:r>
    </w:p>
    <w:p w:rsidR="00805E73" w:rsidRDefault="00805E73" w:rsidP="00805E73">
      <w:pPr>
        <w:pStyle w:val="2"/>
        <w:rPr>
          <w:lang w:val="en-US" w:eastAsia="zh-CN"/>
        </w:rPr>
      </w:pPr>
      <w:r>
        <w:rPr>
          <w:lang w:val="en-US" w:eastAsia="zh-CN"/>
        </w:rPr>
        <w:t>2.2. Combined DAI</w:t>
      </w:r>
    </w:p>
    <w:p w:rsidR="00F74CFE" w:rsidRDefault="00315A33" w:rsidP="000955B5">
      <w:pPr>
        <w:jc w:val="both"/>
        <w:rPr>
          <w:rFonts w:ascii="Arial" w:hAnsi="Arial" w:cs="Arial"/>
          <w:lang w:eastAsia="zh-CN"/>
        </w:rPr>
      </w:pPr>
      <w:r>
        <w:rPr>
          <w:rFonts w:ascii="Arial" w:eastAsiaTheme="minorEastAsia" w:hAnsi="Arial" w:cs="Arial"/>
          <w:lang w:val="en-US" w:eastAsia="zh-TW"/>
        </w:rPr>
        <w:t xml:space="preserve">Another method is to use a </w:t>
      </w:r>
      <w:r w:rsidR="00473FE7">
        <w:rPr>
          <w:rFonts w:ascii="Arial" w:eastAsiaTheme="minorEastAsia" w:hAnsi="Arial" w:cs="Arial"/>
          <w:lang w:val="en-US" w:eastAsia="zh-TW"/>
        </w:rPr>
        <w:t>combined DAI instead of a DAI pair.</w:t>
      </w:r>
      <w:r>
        <w:rPr>
          <w:rFonts w:ascii="Arial" w:eastAsiaTheme="minorEastAsia" w:hAnsi="Arial" w:cs="Arial"/>
          <w:lang w:val="en-US" w:eastAsia="zh-TW"/>
        </w:rPr>
        <w:t xml:space="preserve"> </w:t>
      </w:r>
      <w:r w:rsidR="00473FE7">
        <w:rPr>
          <w:rFonts w:ascii="Arial" w:eastAsiaTheme="minorEastAsia" w:hAnsi="Arial" w:cs="Arial"/>
          <w:lang w:val="en-US" w:eastAsia="zh-TW"/>
        </w:rPr>
        <w:t>T</w:t>
      </w:r>
      <w:r>
        <w:rPr>
          <w:rFonts w:ascii="Arial" w:eastAsiaTheme="minorEastAsia" w:hAnsi="Arial" w:cs="Arial"/>
          <w:lang w:val="en-US" w:eastAsia="zh-TW"/>
        </w:rPr>
        <w:t>he UL DAI indicates the total num</w:t>
      </w:r>
      <w:r w:rsidR="00BF0BBB">
        <w:rPr>
          <w:rFonts w:ascii="Arial" w:eastAsiaTheme="minorEastAsia" w:hAnsi="Arial" w:cs="Arial"/>
          <w:lang w:val="en-US" w:eastAsia="zh-TW"/>
        </w:rPr>
        <w:t>ber of HARQ-ACK bits with</w:t>
      </w:r>
      <w:r>
        <w:rPr>
          <w:rFonts w:ascii="Arial" w:eastAsiaTheme="minorEastAsia" w:hAnsi="Arial" w:cs="Arial"/>
          <w:lang w:val="en-US" w:eastAsia="zh-TW"/>
        </w:rPr>
        <w:t>in a HARQ bundling window</w:t>
      </w:r>
      <w:r w:rsidR="00473FE7">
        <w:rPr>
          <w:rFonts w:ascii="Arial" w:eastAsiaTheme="minorEastAsia" w:hAnsi="Arial" w:cs="Arial"/>
          <w:lang w:val="en-US" w:eastAsia="zh-TW"/>
        </w:rPr>
        <w:t xml:space="preserve"> and e</w:t>
      </w:r>
      <w:r>
        <w:rPr>
          <w:rFonts w:ascii="Arial" w:eastAsiaTheme="minorEastAsia" w:hAnsi="Arial" w:cs="Arial"/>
          <w:lang w:val="en-US" w:eastAsia="zh-TW"/>
        </w:rPr>
        <w:t xml:space="preserve">ach HARQ-ACK bit corresponds to a </w:t>
      </w:r>
      <w:r w:rsidR="00640AF8">
        <w:rPr>
          <w:rFonts w:ascii="Arial" w:hAnsi="Arial" w:cs="Arial"/>
          <w:lang w:eastAsia="zh-CN"/>
        </w:rPr>
        <w:t xml:space="preserve">PDSCH transmission. </w:t>
      </w:r>
      <w:r w:rsidR="00473FE7">
        <w:rPr>
          <w:rFonts w:ascii="Arial" w:hAnsi="Arial" w:cs="Arial"/>
          <w:lang w:eastAsia="zh-CN"/>
        </w:rPr>
        <w:t>T</w:t>
      </w:r>
      <w:r w:rsidR="00640AF8">
        <w:rPr>
          <w:rFonts w:ascii="Arial" w:hAnsi="Arial" w:cs="Arial"/>
          <w:lang w:eastAsia="zh-CN"/>
        </w:rPr>
        <w:t xml:space="preserve">he DL DAI indicates the accumulative number of </w:t>
      </w:r>
      <w:r w:rsidR="00640AF8" w:rsidRPr="00383BDF">
        <w:rPr>
          <w:rFonts w:ascii="Arial" w:hAnsi="Arial" w:cs="Arial"/>
          <w:lang w:eastAsia="zh-CN"/>
        </w:rPr>
        <w:t>PDCCH/EPDCCH</w:t>
      </w:r>
      <w:r w:rsidR="00640AF8">
        <w:rPr>
          <w:rFonts w:ascii="Arial" w:hAnsi="Arial" w:cs="Arial"/>
          <w:lang w:eastAsia="zh-CN"/>
        </w:rPr>
        <w:t xml:space="preserve"> with</w:t>
      </w:r>
      <w:r w:rsidR="00640AF8" w:rsidRPr="00383BDF">
        <w:rPr>
          <w:rFonts w:ascii="Arial" w:hAnsi="Arial" w:cs="Arial"/>
          <w:lang w:eastAsia="zh-CN"/>
        </w:rPr>
        <w:t xml:space="preserve"> PDSCH transmissions</w:t>
      </w:r>
      <w:r w:rsidR="00300C37">
        <w:rPr>
          <w:rFonts w:ascii="Arial" w:hAnsi="Arial" w:cs="Arial"/>
          <w:lang w:eastAsia="zh-CN"/>
        </w:rPr>
        <w:t xml:space="preserve"> and it </w:t>
      </w:r>
      <w:r w:rsidR="00640AF8">
        <w:rPr>
          <w:rFonts w:ascii="Arial" w:hAnsi="Arial" w:cs="Arial"/>
          <w:lang w:eastAsia="zh-CN"/>
        </w:rPr>
        <w:t xml:space="preserve">is assigned in a CC domain first manner. </w:t>
      </w:r>
      <w:r w:rsidR="00F74CFE">
        <w:rPr>
          <w:rFonts w:ascii="Arial" w:hAnsi="Arial" w:cs="Arial"/>
          <w:lang w:eastAsia="zh-CN"/>
        </w:rPr>
        <w:t>The HARQ-ACK bit ordering is then based on the DL DAI. Therefore, the HARQ-ACK bits of the PDSCH transmissions in the first subframe is mapped first before the HARQ-ACK bits corresponding to other subframes.</w:t>
      </w:r>
    </w:p>
    <w:p w:rsidR="001A5988" w:rsidRDefault="001A5988" w:rsidP="000955B5">
      <w:pPr>
        <w:jc w:val="both"/>
        <w:rPr>
          <w:rFonts w:ascii="Arial" w:eastAsiaTheme="minorEastAsia" w:hAnsi="Arial" w:cs="Arial"/>
          <w:lang w:val="en-US" w:eastAsia="zh-TW"/>
        </w:rPr>
      </w:pPr>
      <w:r>
        <w:rPr>
          <w:rFonts w:ascii="Arial" w:eastAsiaTheme="minorEastAsia" w:hAnsi="Arial" w:cs="Arial"/>
          <w:lang w:val="en-US" w:eastAsia="zh-TW"/>
        </w:rPr>
        <w:t>To ensure the same understanding between eNB and UE even when there is no UL DAI, the first DL DAI can be assigned to be the same as the last DAI. No additional bits are required for this method. However, the drawback of this method is that eNB has to schedule all the transmissions within the HARQ bundling window at a time.</w:t>
      </w:r>
    </w:p>
    <w:p w:rsidR="00750BC9" w:rsidRDefault="00750BC9" w:rsidP="000955B5">
      <w:pPr>
        <w:jc w:val="both"/>
        <w:rPr>
          <w:rFonts w:ascii="Arial" w:eastAsiaTheme="minorEastAsia" w:hAnsi="Arial" w:cs="Arial"/>
          <w:lang w:val="en-US" w:eastAsia="zh-TW"/>
        </w:rPr>
      </w:pPr>
      <w:r>
        <w:rPr>
          <w:rFonts w:ascii="Arial" w:eastAsiaTheme="minorEastAsia" w:hAnsi="Arial" w:cs="Arial"/>
          <w:lang w:val="en-US" w:eastAsia="zh-TW"/>
        </w:rPr>
        <w:t xml:space="preserve">Another method mentioned in [2] is to have the last 4 DL DAI assigned the same value as the total DAI. Using this method the HARQ-ACK codebook size consistency can be ensured. However, once any of the last 4 DL DAI is lost, </w:t>
      </w:r>
      <w:r w:rsidR="00593B85">
        <w:rPr>
          <w:rFonts w:ascii="Arial" w:eastAsiaTheme="minorEastAsia" w:hAnsi="Arial" w:cs="Arial"/>
          <w:lang w:val="en-US" w:eastAsia="zh-TW"/>
        </w:rPr>
        <w:t>the bit ordering of the ACK bits of the last 4 PDSCH transmissions which is correctly received is unclear. Hence, all HARQ-ACK bits corresponding to the last 4 DL DAI have to be set to NACK. As a result, the DL performance is affected.</w:t>
      </w:r>
    </w:p>
    <w:p w:rsidR="002F14EC" w:rsidRDefault="002F14EC" w:rsidP="000955B5">
      <w:pPr>
        <w:jc w:val="both"/>
        <w:rPr>
          <w:rFonts w:ascii="Arial" w:hAnsi="Arial" w:cs="Arial"/>
          <w:lang w:eastAsia="zh-CN"/>
        </w:rPr>
      </w:pPr>
      <w:r>
        <w:rPr>
          <w:rFonts w:ascii="Arial" w:eastAsiaTheme="minorEastAsia" w:hAnsi="Arial" w:cs="Arial"/>
          <w:lang w:val="en-US" w:eastAsia="zh-TW"/>
        </w:rPr>
        <w:t xml:space="preserve">To resolve this issue, the TPC field in DL DCI can be used. </w:t>
      </w:r>
      <w:r w:rsidR="00EA6DDF">
        <w:rPr>
          <w:rFonts w:ascii="Arial" w:eastAsiaTheme="minorEastAsia" w:hAnsi="Arial" w:cs="Arial"/>
          <w:lang w:val="en-US" w:eastAsia="zh-TW"/>
        </w:rPr>
        <w:t>Specifically, the “last 4 indicator” can be indicated by setting the last 4 TPC field in SCell different from the ARI value (assuming it is used for new PUCCH format resource selection). In other words, the TPC field in DL DCI of SCell PDSCH transmissions other than the last 4 SCell PDSCH transmissions is the PUCCH resource selection indicator</w:t>
      </w:r>
      <w:r w:rsidR="006931A8">
        <w:rPr>
          <w:rFonts w:ascii="Arial" w:eastAsiaTheme="minorEastAsia" w:hAnsi="Arial" w:cs="Arial"/>
          <w:lang w:val="en-US" w:eastAsia="zh-TW"/>
        </w:rPr>
        <w:t>, while the last 4 TPC field in DL DCI of SCell PDSCH transmissions is used as an indicator to ensure HARQ-ACK codebook consistency.</w:t>
      </w:r>
      <w:r w:rsidR="00723D68">
        <w:rPr>
          <w:rFonts w:ascii="Arial" w:eastAsiaTheme="minorEastAsia" w:hAnsi="Arial" w:cs="Arial"/>
          <w:lang w:val="en-US" w:eastAsia="zh-TW"/>
        </w:rPr>
        <w:t xml:space="preserve"> Therefore, the DL DAI is assigned as the </w:t>
      </w:r>
      <w:r w:rsidR="00723D68">
        <w:rPr>
          <w:rFonts w:ascii="Arial" w:hAnsi="Arial" w:cs="Arial"/>
          <w:lang w:eastAsia="zh-CN"/>
        </w:rPr>
        <w:t xml:space="preserve">accumulative number of </w:t>
      </w:r>
      <w:r w:rsidR="00723D68" w:rsidRPr="00383BDF">
        <w:rPr>
          <w:rFonts w:ascii="Arial" w:hAnsi="Arial" w:cs="Arial"/>
          <w:lang w:eastAsia="zh-CN"/>
        </w:rPr>
        <w:t>PDCCH/EPDCCH</w:t>
      </w:r>
      <w:r w:rsidR="00723D68">
        <w:rPr>
          <w:rFonts w:ascii="Arial" w:hAnsi="Arial" w:cs="Arial"/>
          <w:lang w:eastAsia="zh-CN"/>
        </w:rPr>
        <w:t xml:space="preserve"> with</w:t>
      </w:r>
      <w:r w:rsidR="00723D68" w:rsidRPr="00383BDF">
        <w:rPr>
          <w:rFonts w:ascii="Arial" w:hAnsi="Arial" w:cs="Arial"/>
          <w:lang w:eastAsia="zh-CN"/>
        </w:rPr>
        <w:t xml:space="preserve"> PDSCH transmissions</w:t>
      </w:r>
      <w:r w:rsidR="00723D68">
        <w:rPr>
          <w:rFonts w:ascii="Arial" w:hAnsi="Arial" w:cs="Arial"/>
          <w:lang w:eastAsia="zh-CN"/>
        </w:rPr>
        <w:t xml:space="preserve"> and the HARQ-ACK bit ordering is based on it, so there is no ambiguity when any of the last 4 DL DAI is lost.</w:t>
      </w:r>
    </w:p>
    <w:p w:rsidR="00B92947" w:rsidRDefault="00FC44C2" w:rsidP="000955B5">
      <w:pPr>
        <w:jc w:val="both"/>
        <w:rPr>
          <w:rFonts w:ascii="Arial" w:hAnsi="Arial" w:cs="Arial"/>
          <w:b/>
          <w:lang w:val="en-US" w:eastAsia="zh-CN"/>
        </w:rPr>
      </w:pPr>
      <w:r w:rsidRPr="00EA07E5">
        <w:rPr>
          <w:rFonts w:ascii="Arial" w:hAnsi="Arial" w:cs="Arial"/>
          <w:b/>
          <w:lang w:val="en-US" w:eastAsia="zh-CN"/>
        </w:rPr>
        <w:t xml:space="preserve">Proposal </w:t>
      </w:r>
      <w:r>
        <w:rPr>
          <w:rFonts w:ascii="Arial" w:hAnsi="Arial" w:cs="Arial"/>
          <w:b/>
          <w:lang w:val="en-US" w:eastAsia="zh-CN"/>
        </w:rPr>
        <w:t>2</w:t>
      </w:r>
      <w:r w:rsidRPr="00EA07E5">
        <w:rPr>
          <w:rFonts w:ascii="Arial" w:hAnsi="Arial" w:cs="Arial"/>
          <w:b/>
          <w:lang w:val="en-US" w:eastAsia="zh-CN"/>
        </w:rPr>
        <w:t>:</w:t>
      </w:r>
      <w:r w:rsidR="00E003C2">
        <w:rPr>
          <w:rFonts w:ascii="Arial" w:hAnsi="Arial" w:cs="Arial"/>
          <w:b/>
          <w:lang w:val="en-US" w:eastAsia="zh-CN"/>
        </w:rPr>
        <w:t xml:space="preserve"> </w:t>
      </w:r>
      <w:r w:rsidR="00B26B90">
        <w:rPr>
          <w:rFonts w:ascii="Arial" w:hAnsi="Arial" w:cs="Arial"/>
          <w:b/>
          <w:lang w:val="en-US" w:eastAsia="zh-CN"/>
        </w:rPr>
        <w:t>Consider using TPC field in DL DCI to indicate the last PDSCH transmissions.</w:t>
      </w:r>
    </w:p>
    <w:p w:rsidR="006717DE" w:rsidRDefault="006B1C0B" w:rsidP="000955B5">
      <w:pPr>
        <w:jc w:val="both"/>
        <w:rPr>
          <w:rFonts w:ascii="Arial" w:eastAsiaTheme="minorEastAsia" w:hAnsi="Arial" w:cs="Arial"/>
          <w:lang w:eastAsia="zh-TW"/>
        </w:rPr>
      </w:pPr>
      <w:r>
        <w:rPr>
          <w:rFonts w:ascii="Arial" w:eastAsiaTheme="minorEastAsia" w:hAnsi="Arial" w:cs="Arial" w:hint="eastAsia"/>
          <w:lang w:eastAsia="zh-TW"/>
        </w:rPr>
        <w:t>Another issue is t</w:t>
      </w:r>
      <w:r>
        <w:rPr>
          <w:rFonts w:ascii="Arial" w:eastAsiaTheme="minorEastAsia" w:hAnsi="Arial" w:cs="Arial"/>
          <w:lang w:eastAsia="zh-TW"/>
        </w:rPr>
        <w:t xml:space="preserve">he ambiguity on transmission mode when </w:t>
      </w:r>
      <w:r w:rsidR="00631537">
        <w:rPr>
          <w:rFonts w:ascii="Arial" w:eastAsiaTheme="minorEastAsia" w:hAnsi="Arial" w:cs="Arial"/>
          <w:lang w:eastAsia="zh-TW"/>
        </w:rPr>
        <w:t>DCI is lost. The number of HARQ-ACK bits can be 1 or 2 bits depending on the transmission mode of the CC. Therefore, the same understanding of HARQ-ACK codebook may not be maintained.</w:t>
      </w:r>
      <w:r w:rsidR="00203780">
        <w:rPr>
          <w:rFonts w:ascii="Arial" w:eastAsiaTheme="minorEastAsia" w:hAnsi="Arial" w:cs="Arial"/>
          <w:lang w:eastAsia="zh-TW"/>
        </w:rPr>
        <w:t xml:space="preserve"> As mentioned in [2], it can be solved by always feedback two NACKs to lost PDSCH transmission of CC that supports two codewords. </w:t>
      </w:r>
      <w:r w:rsidR="0031444D">
        <w:rPr>
          <w:rFonts w:ascii="Arial" w:eastAsiaTheme="minorEastAsia" w:hAnsi="Arial" w:cs="Arial"/>
          <w:lang w:eastAsia="zh-TW"/>
        </w:rPr>
        <w:t xml:space="preserve">Alternatively, </w:t>
      </w:r>
      <w:r w:rsidR="00EC3766">
        <w:rPr>
          <w:rFonts w:ascii="Arial" w:eastAsiaTheme="minorEastAsia" w:hAnsi="Arial" w:cs="Arial"/>
          <w:lang w:eastAsia="zh-TW"/>
        </w:rPr>
        <w:t>spatial bundling of HARQ-ACK is always performed. However, PUCCH overhead is increased for the former case, on the other hand, DL performance is degraded for the latter case.</w:t>
      </w:r>
    </w:p>
    <w:p w:rsidR="006B1C0B" w:rsidRDefault="004A4360" w:rsidP="000955B5">
      <w:pPr>
        <w:jc w:val="both"/>
        <w:rPr>
          <w:rFonts w:ascii="Arial" w:hAnsi="Arial" w:cs="Arial"/>
          <w:lang w:eastAsia="zh-CN"/>
        </w:rPr>
      </w:pPr>
      <w:r>
        <w:rPr>
          <w:rFonts w:ascii="Arial" w:eastAsiaTheme="minorEastAsia" w:hAnsi="Arial" w:cs="Arial"/>
          <w:lang w:eastAsia="zh-TW"/>
        </w:rPr>
        <w:t xml:space="preserve">Therefore we propose to use the DL DAI to represent the </w:t>
      </w:r>
      <w:r>
        <w:rPr>
          <w:rFonts w:ascii="Arial" w:hAnsi="Arial" w:cs="Arial"/>
          <w:lang w:eastAsia="zh-CN"/>
        </w:rPr>
        <w:t>accumulative number of codewords</w:t>
      </w:r>
      <w:r w:rsidR="006717DE" w:rsidRPr="006717DE">
        <w:rPr>
          <w:rFonts w:ascii="Arial" w:hAnsi="Arial" w:cs="Arial"/>
          <w:lang w:eastAsia="zh-CN"/>
        </w:rPr>
        <w:t xml:space="preserve"> within a HARQ bundling window</w:t>
      </w:r>
      <w:r w:rsidRPr="006717DE">
        <w:rPr>
          <w:rFonts w:ascii="Arial" w:hAnsi="Arial" w:cs="Arial"/>
          <w:lang w:eastAsia="zh-CN"/>
        </w:rPr>
        <w:t>.</w:t>
      </w:r>
      <w:r w:rsidR="000B205E">
        <w:rPr>
          <w:rFonts w:ascii="Arial" w:hAnsi="Arial" w:cs="Arial"/>
          <w:lang w:eastAsia="zh-CN"/>
        </w:rPr>
        <w:t xml:space="preserve"> That is, the DL DAI is increased by two if the corresponding PDSCH transmission contains two </w:t>
      </w:r>
      <w:r w:rsidR="000B205E">
        <w:rPr>
          <w:rFonts w:ascii="Arial" w:hAnsi="Arial" w:cs="Arial"/>
          <w:lang w:eastAsia="zh-CN"/>
        </w:rPr>
        <w:lastRenderedPageBreak/>
        <w:t>codewords. For UE to detect at least three consecutive PDSCH transmissions, the number of DAI bits should be 3.</w:t>
      </w:r>
    </w:p>
    <w:p w:rsidR="006717DE" w:rsidRPr="006717DE" w:rsidRDefault="006717DE" w:rsidP="000955B5">
      <w:pPr>
        <w:jc w:val="both"/>
        <w:rPr>
          <w:rFonts w:ascii="Arial" w:eastAsiaTheme="minorEastAsia" w:hAnsi="Arial" w:cs="Arial"/>
          <w:b/>
          <w:lang w:eastAsia="zh-TW"/>
        </w:rPr>
      </w:pPr>
      <w:r w:rsidRPr="00EA07E5">
        <w:rPr>
          <w:rFonts w:ascii="Arial" w:hAnsi="Arial" w:cs="Arial"/>
          <w:b/>
          <w:lang w:val="en-US" w:eastAsia="zh-CN"/>
        </w:rPr>
        <w:t xml:space="preserve">Proposal </w:t>
      </w:r>
      <w:r>
        <w:rPr>
          <w:rFonts w:ascii="Arial" w:hAnsi="Arial" w:cs="Arial"/>
          <w:b/>
          <w:lang w:val="en-US" w:eastAsia="zh-CN"/>
        </w:rPr>
        <w:t>3</w:t>
      </w:r>
      <w:r w:rsidRPr="00EA07E5">
        <w:rPr>
          <w:rFonts w:ascii="Arial" w:hAnsi="Arial" w:cs="Arial"/>
          <w:b/>
          <w:lang w:val="en-US" w:eastAsia="zh-CN"/>
        </w:rPr>
        <w:t>:</w:t>
      </w:r>
      <w:r>
        <w:rPr>
          <w:rFonts w:ascii="Arial" w:hAnsi="Arial" w:cs="Arial"/>
          <w:b/>
          <w:lang w:val="en-US" w:eastAsia="zh-CN"/>
        </w:rPr>
        <w:t xml:space="preserve"> </w:t>
      </w:r>
      <w:r>
        <w:rPr>
          <w:rFonts w:ascii="Arial" w:eastAsiaTheme="minorEastAsia" w:hAnsi="Arial" w:cs="Arial"/>
          <w:b/>
          <w:lang w:eastAsia="zh-TW"/>
        </w:rPr>
        <w:t>DL DAI</w:t>
      </w:r>
      <w:r w:rsidRPr="006717DE">
        <w:rPr>
          <w:rFonts w:ascii="Arial" w:eastAsiaTheme="minorEastAsia" w:hAnsi="Arial" w:cs="Arial"/>
          <w:b/>
          <w:lang w:eastAsia="zh-TW"/>
        </w:rPr>
        <w:t xml:space="preserve"> represent</w:t>
      </w:r>
      <w:r>
        <w:rPr>
          <w:rFonts w:ascii="Arial" w:eastAsiaTheme="minorEastAsia" w:hAnsi="Arial" w:cs="Arial"/>
          <w:b/>
          <w:lang w:eastAsia="zh-TW"/>
        </w:rPr>
        <w:t>s</w:t>
      </w:r>
      <w:r w:rsidRPr="006717DE">
        <w:rPr>
          <w:rFonts w:ascii="Arial" w:eastAsiaTheme="minorEastAsia" w:hAnsi="Arial" w:cs="Arial"/>
          <w:b/>
          <w:lang w:eastAsia="zh-TW"/>
        </w:rPr>
        <w:t xml:space="preserve"> the </w:t>
      </w:r>
      <w:r w:rsidRPr="006717DE">
        <w:rPr>
          <w:rFonts w:ascii="Arial" w:hAnsi="Arial" w:cs="Arial"/>
          <w:b/>
          <w:lang w:eastAsia="zh-CN"/>
        </w:rPr>
        <w:t>accumulative number of codewords</w:t>
      </w:r>
      <w:r>
        <w:rPr>
          <w:rFonts w:ascii="Arial" w:hAnsi="Arial" w:cs="Arial"/>
          <w:b/>
          <w:lang w:eastAsia="zh-CN"/>
        </w:rPr>
        <w:t xml:space="preserve"> within a HARQ bundling window and the number of DAI bits is 3</w:t>
      </w:r>
      <w:r w:rsidRPr="006717DE">
        <w:rPr>
          <w:rFonts w:ascii="Arial" w:hAnsi="Arial" w:cs="Arial"/>
          <w:b/>
          <w:lang w:eastAsia="zh-CN"/>
        </w:rPr>
        <w:t>.</w:t>
      </w:r>
    </w:p>
    <w:p w:rsidR="000955B5" w:rsidRDefault="000955B5" w:rsidP="000955B5">
      <w:pPr>
        <w:pStyle w:val="1"/>
        <w:jc w:val="both"/>
        <w:rPr>
          <w:rFonts w:cs="Arial"/>
          <w:lang w:val="en-US"/>
        </w:rPr>
      </w:pPr>
      <w:r>
        <w:rPr>
          <w:rFonts w:cs="Arial"/>
          <w:lang w:val="en-US"/>
        </w:rPr>
        <w:t xml:space="preserve">3. </w:t>
      </w:r>
      <w:r w:rsidRPr="00231929">
        <w:rPr>
          <w:rFonts w:cs="Arial"/>
          <w:lang w:val="en-US"/>
        </w:rPr>
        <w:t>Conclusions</w:t>
      </w:r>
    </w:p>
    <w:p w:rsidR="000955B5" w:rsidRDefault="000955B5" w:rsidP="000955B5">
      <w:pPr>
        <w:rPr>
          <w:rFonts w:ascii="Arial" w:hAnsi="Arial" w:cs="Arial"/>
          <w:spacing w:val="6"/>
        </w:rPr>
      </w:pPr>
      <w:r w:rsidRPr="00981C8B">
        <w:rPr>
          <w:rFonts w:ascii="Arial" w:hAnsi="Arial" w:cs="Arial"/>
          <w:spacing w:val="6"/>
        </w:rPr>
        <w:t>In this contribution,</w:t>
      </w:r>
      <w:r>
        <w:rPr>
          <w:rFonts w:ascii="Arial" w:hAnsi="Arial" w:cs="Arial"/>
          <w:spacing w:val="6"/>
        </w:rPr>
        <w:t xml:space="preserve"> we discuss possible </w:t>
      </w:r>
      <w:r w:rsidRPr="00981C8B">
        <w:rPr>
          <w:rFonts w:ascii="Arial" w:hAnsi="Arial" w:cs="Arial"/>
          <w:spacing w:val="6"/>
        </w:rPr>
        <w:t>enhancement</w:t>
      </w:r>
      <w:r>
        <w:rPr>
          <w:rFonts w:ascii="Arial" w:hAnsi="Arial" w:cs="Arial"/>
          <w:spacing w:val="6"/>
        </w:rPr>
        <w:t>s</w:t>
      </w:r>
      <w:r w:rsidRPr="00981C8B">
        <w:rPr>
          <w:rFonts w:ascii="Arial" w:hAnsi="Arial" w:cs="Arial"/>
          <w:spacing w:val="6"/>
        </w:rPr>
        <w:t xml:space="preserve"> to support </w:t>
      </w:r>
      <w:r>
        <w:rPr>
          <w:rFonts w:ascii="Arial" w:hAnsi="Arial" w:cs="Arial"/>
          <w:spacing w:val="6"/>
        </w:rPr>
        <w:t xml:space="preserve">HARQ-ACK </w:t>
      </w:r>
      <w:r w:rsidR="00FF676A">
        <w:rPr>
          <w:rFonts w:ascii="Arial" w:hAnsi="Arial" w:cs="Arial"/>
          <w:spacing w:val="6"/>
        </w:rPr>
        <w:t xml:space="preserve">codebook determination </w:t>
      </w:r>
      <w:r>
        <w:rPr>
          <w:rFonts w:ascii="Arial" w:hAnsi="Arial" w:cs="Arial"/>
          <w:spacing w:val="6"/>
        </w:rPr>
        <w:t xml:space="preserve">in Rel-13 CA. Based on the discussion, we summarize our proposals in the following: </w:t>
      </w:r>
    </w:p>
    <w:p w:rsidR="000955B5" w:rsidRDefault="00706F9E" w:rsidP="000955B5">
      <w:pPr>
        <w:ind w:left="1170" w:hanging="1170"/>
        <w:jc w:val="both"/>
        <w:rPr>
          <w:rFonts w:ascii="Arial" w:hAnsi="Arial" w:cs="Arial"/>
          <w:b/>
          <w:lang w:val="en-US" w:eastAsia="zh-CN"/>
        </w:rPr>
      </w:pPr>
      <w:r w:rsidRPr="00EA07E5">
        <w:rPr>
          <w:rFonts w:ascii="Arial" w:hAnsi="Arial" w:cs="Arial"/>
          <w:b/>
          <w:lang w:val="en-US" w:eastAsia="zh-CN"/>
        </w:rPr>
        <w:t xml:space="preserve">Proposal </w:t>
      </w:r>
      <w:r>
        <w:rPr>
          <w:rFonts w:ascii="Arial" w:hAnsi="Arial" w:cs="Arial"/>
          <w:b/>
          <w:lang w:val="en-US" w:eastAsia="zh-CN"/>
        </w:rPr>
        <w:t>1</w:t>
      </w:r>
      <w:r w:rsidRPr="00EA07E5">
        <w:rPr>
          <w:rFonts w:ascii="Arial" w:hAnsi="Arial" w:cs="Arial"/>
          <w:b/>
          <w:lang w:val="en-US" w:eastAsia="zh-CN"/>
        </w:rPr>
        <w:t>:</w:t>
      </w:r>
      <w:r>
        <w:rPr>
          <w:rFonts w:ascii="Arial" w:hAnsi="Arial" w:cs="Arial"/>
          <w:b/>
          <w:lang w:val="en-US" w:eastAsia="zh-CN"/>
        </w:rPr>
        <w:t xml:space="preserve"> </w:t>
      </w:r>
      <w:r w:rsidRPr="009B7C8B">
        <w:rPr>
          <w:rFonts w:ascii="Arial" w:hAnsi="Arial" w:cs="Arial"/>
          <w:b/>
          <w:lang w:val="en-US" w:eastAsia="zh-CN"/>
        </w:rPr>
        <w:t xml:space="preserve">For FDD CA, </w:t>
      </w:r>
      <w:r w:rsidRPr="009B7C8B">
        <w:rPr>
          <w:rFonts w:ascii="Arial" w:eastAsiaTheme="minorEastAsia" w:hAnsi="Arial" w:cs="Arial"/>
          <w:b/>
          <w:lang w:val="en-US" w:eastAsia="zh-TW"/>
        </w:rPr>
        <w:t>assign the DL DAI of the scheduled CCs with the smallest SCell index to be the same as the last DL DAI.</w:t>
      </w:r>
    </w:p>
    <w:p w:rsidR="000955B5" w:rsidRDefault="00706F9E" w:rsidP="000955B5">
      <w:pPr>
        <w:pStyle w:val="a6"/>
        <w:ind w:left="1170" w:hanging="1170"/>
        <w:rPr>
          <w:rFonts w:ascii="Arial" w:hAnsi="Arial" w:cs="Arial"/>
          <w:b/>
          <w:lang w:eastAsia="zh-CN"/>
        </w:rPr>
      </w:pPr>
      <w:r w:rsidRPr="00EA07E5">
        <w:rPr>
          <w:rFonts w:ascii="Arial" w:hAnsi="Arial" w:cs="Arial"/>
          <w:b/>
          <w:lang w:eastAsia="zh-CN"/>
        </w:rPr>
        <w:t xml:space="preserve">Proposal </w:t>
      </w:r>
      <w:r>
        <w:rPr>
          <w:rFonts w:ascii="Arial" w:hAnsi="Arial" w:cs="Arial"/>
          <w:b/>
          <w:lang w:eastAsia="zh-CN"/>
        </w:rPr>
        <w:t>2</w:t>
      </w:r>
      <w:r w:rsidRPr="00EA07E5">
        <w:rPr>
          <w:rFonts w:ascii="Arial" w:hAnsi="Arial" w:cs="Arial"/>
          <w:b/>
          <w:lang w:eastAsia="zh-CN"/>
        </w:rPr>
        <w:t>:</w:t>
      </w:r>
      <w:r>
        <w:rPr>
          <w:rFonts w:ascii="Arial" w:hAnsi="Arial" w:cs="Arial"/>
          <w:b/>
          <w:lang w:eastAsia="zh-CN"/>
        </w:rPr>
        <w:t xml:space="preserve"> Consider using TPC field in DL DCI to indicate the last PDSCH transmissions.</w:t>
      </w:r>
      <w:r w:rsidR="000955B5">
        <w:rPr>
          <w:rFonts w:ascii="Arial" w:hAnsi="Arial" w:cs="Arial"/>
          <w:b/>
          <w:lang w:eastAsia="zh-CN"/>
        </w:rPr>
        <w:t xml:space="preserve"> </w:t>
      </w:r>
    </w:p>
    <w:p w:rsidR="000955B5" w:rsidRPr="00094037" w:rsidRDefault="00706F9E" w:rsidP="000955B5">
      <w:pPr>
        <w:pStyle w:val="a6"/>
        <w:tabs>
          <w:tab w:val="left" w:pos="3150"/>
        </w:tabs>
        <w:ind w:left="1170" w:hanging="1170"/>
        <w:rPr>
          <w:rFonts w:ascii="Arial" w:hAnsi="Arial" w:cs="Arial"/>
          <w:b/>
          <w:lang w:eastAsia="zh-CN"/>
        </w:rPr>
      </w:pPr>
      <w:r w:rsidRPr="00EA07E5">
        <w:rPr>
          <w:rFonts w:ascii="Arial" w:hAnsi="Arial" w:cs="Arial"/>
          <w:b/>
          <w:lang w:eastAsia="zh-CN"/>
        </w:rPr>
        <w:t xml:space="preserve">Proposal </w:t>
      </w:r>
      <w:r>
        <w:rPr>
          <w:rFonts w:ascii="Arial" w:hAnsi="Arial" w:cs="Arial"/>
          <w:b/>
          <w:lang w:eastAsia="zh-CN"/>
        </w:rPr>
        <w:t>3</w:t>
      </w:r>
      <w:r w:rsidRPr="00EA07E5">
        <w:rPr>
          <w:rFonts w:ascii="Arial" w:hAnsi="Arial" w:cs="Arial"/>
          <w:b/>
          <w:lang w:eastAsia="zh-CN"/>
        </w:rPr>
        <w:t>:</w:t>
      </w:r>
      <w:r>
        <w:rPr>
          <w:rFonts w:ascii="Arial" w:hAnsi="Arial" w:cs="Arial"/>
          <w:b/>
          <w:lang w:eastAsia="zh-CN"/>
        </w:rPr>
        <w:t xml:space="preserve"> </w:t>
      </w:r>
      <w:r>
        <w:rPr>
          <w:rFonts w:ascii="Arial" w:eastAsiaTheme="minorEastAsia" w:hAnsi="Arial" w:cs="Arial"/>
          <w:b/>
          <w:lang w:eastAsia="zh-TW"/>
        </w:rPr>
        <w:t>DL DAI</w:t>
      </w:r>
      <w:r w:rsidRPr="006717DE">
        <w:rPr>
          <w:rFonts w:ascii="Arial" w:eastAsiaTheme="minorEastAsia" w:hAnsi="Arial" w:cs="Arial"/>
          <w:b/>
          <w:lang w:eastAsia="zh-TW"/>
        </w:rPr>
        <w:t xml:space="preserve"> represent</w:t>
      </w:r>
      <w:r>
        <w:rPr>
          <w:rFonts w:ascii="Arial" w:eastAsiaTheme="minorEastAsia" w:hAnsi="Arial" w:cs="Arial"/>
          <w:b/>
          <w:lang w:eastAsia="zh-TW"/>
        </w:rPr>
        <w:t>s</w:t>
      </w:r>
      <w:r w:rsidRPr="006717DE">
        <w:rPr>
          <w:rFonts w:ascii="Arial" w:eastAsiaTheme="minorEastAsia" w:hAnsi="Arial" w:cs="Arial"/>
          <w:b/>
          <w:lang w:eastAsia="zh-TW"/>
        </w:rPr>
        <w:t xml:space="preserve"> the </w:t>
      </w:r>
      <w:r w:rsidRPr="006717DE">
        <w:rPr>
          <w:rFonts w:ascii="Arial" w:hAnsi="Arial" w:cs="Arial"/>
          <w:b/>
          <w:lang w:eastAsia="zh-CN"/>
        </w:rPr>
        <w:t>accumulative number of codewords</w:t>
      </w:r>
      <w:r>
        <w:rPr>
          <w:rFonts w:ascii="Arial" w:hAnsi="Arial" w:cs="Arial"/>
          <w:b/>
          <w:lang w:eastAsia="zh-CN"/>
        </w:rPr>
        <w:t xml:space="preserve"> within a HARQ bundling window and the number of DAI bits is 3</w:t>
      </w:r>
      <w:r w:rsidRPr="006717DE">
        <w:rPr>
          <w:rFonts w:ascii="Arial" w:hAnsi="Arial" w:cs="Arial"/>
          <w:b/>
          <w:lang w:eastAsia="zh-CN"/>
        </w:rPr>
        <w:t>.</w:t>
      </w:r>
      <w:r w:rsidR="000955B5">
        <w:rPr>
          <w:rFonts w:ascii="Arial" w:hAnsi="Arial" w:cs="Arial"/>
          <w:b/>
          <w:lang w:eastAsia="zh-CN"/>
        </w:rPr>
        <w:t xml:space="preserve"> </w:t>
      </w:r>
    </w:p>
    <w:p w:rsidR="000955B5" w:rsidRPr="00B86583" w:rsidRDefault="000955B5" w:rsidP="000955B5">
      <w:pPr>
        <w:rPr>
          <w:rFonts w:ascii="Arial" w:hAnsi="Arial" w:cs="Arial"/>
          <w:spacing w:val="6"/>
          <w:lang w:val="en-US"/>
        </w:rPr>
      </w:pPr>
    </w:p>
    <w:p w:rsidR="000955B5" w:rsidRDefault="000955B5" w:rsidP="000955B5">
      <w:pPr>
        <w:pStyle w:val="1"/>
        <w:pBdr>
          <w:top w:val="single" w:sz="12" w:space="4" w:color="auto"/>
        </w:pBdr>
        <w:ind w:left="0" w:firstLine="0"/>
        <w:rPr>
          <w:rFonts w:cs="Arial"/>
          <w:lang w:val="en-US"/>
        </w:rPr>
      </w:pPr>
      <w:r w:rsidRPr="00FF2077">
        <w:rPr>
          <w:rFonts w:cs="Arial"/>
          <w:lang w:val="en-US"/>
        </w:rPr>
        <w:t>References</w:t>
      </w:r>
    </w:p>
    <w:p w:rsidR="009E492D" w:rsidRPr="009E492D" w:rsidRDefault="000955B5" w:rsidP="009E492D">
      <w:pPr>
        <w:pStyle w:val="a9"/>
        <w:numPr>
          <w:ilvl w:val="0"/>
          <w:numId w:val="4"/>
        </w:numPr>
        <w:rPr>
          <w:rFonts w:ascii="Arial" w:hAnsi="Arial" w:cs="Arial"/>
          <w:lang w:eastAsia="zh-CN"/>
        </w:rPr>
      </w:pPr>
      <w:r w:rsidRPr="009E492D">
        <w:rPr>
          <w:rFonts w:ascii="Arial" w:hAnsi="Arial" w:cs="Arial"/>
          <w:lang w:eastAsia="zh-CN"/>
        </w:rPr>
        <w:t>R1-15</w:t>
      </w:r>
      <w:r w:rsidR="00583194" w:rsidRPr="009E492D">
        <w:rPr>
          <w:rFonts w:ascii="Arial" w:hAnsi="Arial" w:cs="Arial"/>
          <w:lang w:eastAsia="zh-CN"/>
        </w:rPr>
        <w:t>2625</w:t>
      </w:r>
      <w:r w:rsidR="009E492D" w:rsidRPr="009E492D">
        <w:rPr>
          <w:rFonts w:ascii="Arial" w:hAnsi="Arial" w:cs="Arial"/>
          <w:lang w:eastAsia="zh-CN"/>
        </w:rPr>
        <w:t>, “</w:t>
      </w:r>
      <w:r w:rsidR="009E492D" w:rsidRPr="009E492D">
        <w:rPr>
          <w:rFonts w:ascii="Arial" w:hAnsi="Arial" w:cs="Arial"/>
        </w:rPr>
        <w:t xml:space="preserve">HARQ-ACK feedback for CA </w:t>
      </w:r>
      <w:r w:rsidR="00583194" w:rsidRPr="009E492D">
        <w:rPr>
          <w:rFonts w:ascii="Arial" w:hAnsi="Arial" w:cs="Arial"/>
        </w:rPr>
        <w:t>with up to 32 CCs</w:t>
      </w:r>
      <w:r w:rsidR="009E492D" w:rsidRPr="009E492D">
        <w:rPr>
          <w:rFonts w:ascii="Arial" w:hAnsi="Arial" w:cs="Arial"/>
        </w:rPr>
        <w:t>”,</w:t>
      </w:r>
      <w:r w:rsidR="009E492D" w:rsidRPr="009E492D">
        <w:rPr>
          <w:rFonts w:ascii="Arial" w:hAnsi="Arial" w:cs="Arial"/>
          <w:lang w:eastAsia="zh-CN"/>
        </w:rPr>
        <w:t xml:space="preserve"> </w:t>
      </w:r>
      <w:r w:rsidR="009E492D" w:rsidRPr="009E492D">
        <w:rPr>
          <w:rFonts w:ascii="Arial" w:hAnsi="Arial" w:cs="Arial"/>
        </w:rPr>
        <w:t xml:space="preserve">Intel Corporation, 3GPP TSG-RAN WG1 #81, </w:t>
      </w:r>
      <w:r w:rsidR="009E492D" w:rsidRPr="009E492D">
        <w:rPr>
          <w:rFonts w:ascii="Arial" w:hAnsi="Arial" w:cs="Arial"/>
          <w:lang w:eastAsia="zh-CN"/>
        </w:rPr>
        <w:t>Fukuoka, Japan, 25 – 29 May, 2015</w:t>
      </w:r>
    </w:p>
    <w:p w:rsidR="00A525B5" w:rsidRPr="009E492D" w:rsidRDefault="00124362" w:rsidP="00124362">
      <w:pPr>
        <w:pStyle w:val="a9"/>
        <w:numPr>
          <w:ilvl w:val="0"/>
          <w:numId w:val="4"/>
        </w:numPr>
        <w:rPr>
          <w:rFonts w:ascii="Arial" w:hAnsi="Arial" w:cs="Arial"/>
          <w:lang w:eastAsia="zh-CN"/>
        </w:rPr>
      </w:pPr>
      <w:r w:rsidRPr="00124362">
        <w:rPr>
          <w:rFonts w:ascii="Arial" w:hAnsi="Arial" w:cs="Arial"/>
          <w:lang w:eastAsia="ja-JP"/>
        </w:rPr>
        <w:t>Summary of email discussion [82-03]: HARQ-ACK codebook determination</w:t>
      </w:r>
      <w:r>
        <w:rPr>
          <w:rFonts w:ascii="Arial" w:hAnsi="Arial" w:cs="Arial"/>
          <w:lang w:eastAsia="ja-JP"/>
        </w:rPr>
        <w:t>,</w:t>
      </w:r>
      <w:r w:rsidR="000955B5" w:rsidRPr="009E492D">
        <w:rPr>
          <w:rFonts w:ascii="Arial" w:hAnsi="Arial" w:cs="Arial"/>
          <w:lang w:eastAsia="zh-CN"/>
        </w:rPr>
        <w:t xml:space="preserve"> </w:t>
      </w:r>
      <w:r w:rsidRPr="00124362">
        <w:rPr>
          <w:rFonts w:ascii="Arial" w:hAnsi="Arial" w:cs="Arial"/>
        </w:rPr>
        <w:t>NTT DOCOMO</w:t>
      </w:r>
      <w:r w:rsidRPr="00124362">
        <w:rPr>
          <w:rFonts w:ascii="Arial" w:hAnsi="Arial" w:cs="Arial"/>
          <w:lang w:eastAsia="ja-JP"/>
        </w:rPr>
        <w:t>, INC.</w:t>
      </w:r>
      <w:r w:rsidR="009E492D" w:rsidRPr="009E492D">
        <w:rPr>
          <w:rFonts w:ascii="Arial" w:hAnsi="Arial" w:cs="Arial"/>
        </w:rPr>
        <w:t>, 3GPP TSG-RAN WG1 #8</w:t>
      </w:r>
      <w:r>
        <w:rPr>
          <w:rFonts w:ascii="Arial" w:hAnsi="Arial" w:cs="Arial"/>
        </w:rPr>
        <w:t>2</w:t>
      </w:r>
      <w:r w:rsidR="009E492D" w:rsidRPr="009E492D">
        <w:rPr>
          <w:rFonts w:ascii="Arial" w:hAnsi="Arial" w:cs="Arial"/>
        </w:rPr>
        <w:t xml:space="preserve">, </w:t>
      </w:r>
      <w:r w:rsidRPr="00124362">
        <w:rPr>
          <w:rFonts w:ascii="Arial" w:hAnsi="Arial" w:cs="Arial"/>
          <w:lang w:eastAsia="zh-CN"/>
        </w:rPr>
        <w:t>Beijing, China, 24 – 28t August 2015</w:t>
      </w:r>
    </w:p>
    <w:sectPr w:rsidR="00A525B5" w:rsidRPr="009E492D" w:rsidSect="000955B5">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A28" w:rsidRDefault="00280A28">
      <w:pPr>
        <w:spacing w:after="0"/>
      </w:pPr>
      <w:r>
        <w:separator/>
      </w:r>
    </w:p>
  </w:endnote>
  <w:endnote w:type="continuationSeparator" w:id="0">
    <w:p w:rsidR="00280A28" w:rsidRDefault="00280A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64" w:rsidRDefault="00C94A70" w:rsidP="00F837DD">
    <w:pPr>
      <w:pStyle w:val="a3"/>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B06D64" w:rsidRDefault="00280A28" w:rsidP="00505E3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64" w:rsidRDefault="00C94A70" w:rsidP="00450D3B">
    <w:pPr>
      <w:pStyle w:val="a3"/>
      <w:ind w:right="360"/>
    </w:pPr>
    <w:r>
      <w:rPr>
        <w:rStyle w:val="a8"/>
      </w:rPr>
      <w:fldChar w:fldCharType="begin"/>
    </w:r>
    <w:r>
      <w:rPr>
        <w:rStyle w:val="a8"/>
      </w:rPr>
      <w:instrText xml:space="preserve"> PAGE </w:instrText>
    </w:r>
    <w:r>
      <w:rPr>
        <w:rStyle w:val="a8"/>
      </w:rPr>
      <w:fldChar w:fldCharType="separate"/>
    </w:r>
    <w:r w:rsidR="003970AE">
      <w:rPr>
        <w:rStyle w:val="a8"/>
      </w:rPr>
      <w:t>1</w:t>
    </w:r>
    <w:r>
      <w:rPr>
        <w:rStyle w:val="a8"/>
      </w:rPr>
      <w:fldChar w:fldCharType="end"/>
    </w:r>
    <w:r>
      <w:rPr>
        <w:rStyle w:val="a8"/>
      </w:rPr>
      <w:t>/</w:t>
    </w:r>
    <w:r>
      <w:rPr>
        <w:rStyle w:val="a8"/>
      </w:rPr>
      <w:fldChar w:fldCharType="begin"/>
    </w:r>
    <w:r>
      <w:rPr>
        <w:rStyle w:val="a8"/>
      </w:rPr>
      <w:instrText xml:space="preserve"> NUMPAGES </w:instrText>
    </w:r>
    <w:r>
      <w:rPr>
        <w:rStyle w:val="a8"/>
      </w:rPr>
      <w:fldChar w:fldCharType="separate"/>
    </w:r>
    <w:r w:rsidR="003970AE">
      <w:rPr>
        <w:rStyle w:val="a8"/>
      </w:rPr>
      <w:t>4</w:t>
    </w:r>
    <w:r>
      <w:rPr>
        <w:rStyle w:val="a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A28" w:rsidRDefault="00280A28">
      <w:pPr>
        <w:spacing w:after="0"/>
      </w:pPr>
      <w:r>
        <w:separator/>
      </w:r>
    </w:p>
  </w:footnote>
  <w:footnote w:type="continuationSeparator" w:id="0">
    <w:p w:rsidR="00280A28" w:rsidRDefault="00280A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64" w:rsidRDefault="00C94A7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49F2216"/>
    <w:multiLevelType w:val="hybridMultilevel"/>
    <w:tmpl w:val="79066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C7B1F0C"/>
    <w:multiLevelType w:val="hybridMultilevel"/>
    <w:tmpl w:val="90604A88"/>
    <w:lvl w:ilvl="0" w:tplc="0409000F">
      <w:start w:val="1"/>
      <w:numFmt w:val="decimal"/>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94228F2"/>
    <w:multiLevelType w:val="hybridMultilevel"/>
    <w:tmpl w:val="F606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580"/>
    <w:rsid w:val="000129E0"/>
    <w:rsid w:val="00022A39"/>
    <w:rsid w:val="00025DA7"/>
    <w:rsid w:val="00030410"/>
    <w:rsid w:val="00043D92"/>
    <w:rsid w:val="000955B5"/>
    <w:rsid w:val="000B01D3"/>
    <w:rsid w:val="000B205E"/>
    <w:rsid w:val="000F7F8D"/>
    <w:rsid w:val="00105D77"/>
    <w:rsid w:val="001128E1"/>
    <w:rsid w:val="00124362"/>
    <w:rsid w:val="00125BC6"/>
    <w:rsid w:val="001719BA"/>
    <w:rsid w:val="00173C87"/>
    <w:rsid w:val="001A5988"/>
    <w:rsid w:val="001B749E"/>
    <w:rsid w:val="001C7AD5"/>
    <w:rsid w:val="001D45D7"/>
    <w:rsid w:val="001F35F5"/>
    <w:rsid w:val="00203780"/>
    <w:rsid w:val="00205E91"/>
    <w:rsid w:val="002077E2"/>
    <w:rsid w:val="00207E90"/>
    <w:rsid w:val="0025584F"/>
    <w:rsid w:val="0025602D"/>
    <w:rsid w:val="00263F05"/>
    <w:rsid w:val="002706BA"/>
    <w:rsid w:val="00280A28"/>
    <w:rsid w:val="002954DD"/>
    <w:rsid w:val="00295CF1"/>
    <w:rsid w:val="002D60BD"/>
    <w:rsid w:val="002F14EC"/>
    <w:rsid w:val="00300C37"/>
    <w:rsid w:val="00303746"/>
    <w:rsid w:val="0031444D"/>
    <w:rsid w:val="00314703"/>
    <w:rsid w:val="00315A33"/>
    <w:rsid w:val="00331958"/>
    <w:rsid w:val="00343CAE"/>
    <w:rsid w:val="00377695"/>
    <w:rsid w:val="00383BDF"/>
    <w:rsid w:val="00387580"/>
    <w:rsid w:val="003970AE"/>
    <w:rsid w:val="003A210D"/>
    <w:rsid w:val="003A35AB"/>
    <w:rsid w:val="003A4305"/>
    <w:rsid w:val="003B045F"/>
    <w:rsid w:val="003F190B"/>
    <w:rsid w:val="003F4854"/>
    <w:rsid w:val="0046053C"/>
    <w:rsid w:val="004701B6"/>
    <w:rsid w:val="00473FE7"/>
    <w:rsid w:val="00474CFB"/>
    <w:rsid w:val="00480F87"/>
    <w:rsid w:val="004A4360"/>
    <w:rsid w:val="004A499E"/>
    <w:rsid w:val="004E16BB"/>
    <w:rsid w:val="004F0D86"/>
    <w:rsid w:val="00526394"/>
    <w:rsid w:val="005268CF"/>
    <w:rsid w:val="005329BD"/>
    <w:rsid w:val="005473B2"/>
    <w:rsid w:val="00581496"/>
    <w:rsid w:val="00583194"/>
    <w:rsid w:val="00590498"/>
    <w:rsid w:val="00593B85"/>
    <w:rsid w:val="0059798C"/>
    <w:rsid w:val="005E04A4"/>
    <w:rsid w:val="005F7143"/>
    <w:rsid w:val="00603B4E"/>
    <w:rsid w:val="00613E4B"/>
    <w:rsid w:val="00622CDA"/>
    <w:rsid w:val="00623037"/>
    <w:rsid w:val="00625C4D"/>
    <w:rsid w:val="00631537"/>
    <w:rsid w:val="00634EF1"/>
    <w:rsid w:val="00640AF8"/>
    <w:rsid w:val="00657CA9"/>
    <w:rsid w:val="006717DE"/>
    <w:rsid w:val="00692545"/>
    <w:rsid w:val="006931A8"/>
    <w:rsid w:val="006965BD"/>
    <w:rsid w:val="006A2E9F"/>
    <w:rsid w:val="006B1C0B"/>
    <w:rsid w:val="006C16A9"/>
    <w:rsid w:val="00700B25"/>
    <w:rsid w:val="00706F9E"/>
    <w:rsid w:val="00723D68"/>
    <w:rsid w:val="007274A7"/>
    <w:rsid w:val="007355CE"/>
    <w:rsid w:val="00744359"/>
    <w:rsid w:val="007473DA"/>
    <w:rsid w:val="00750BC9"/>
    <w:rsid w:val="00751E49"/>
    <w:rsid w:val="0075398B"/>
    <w:rsid w:val="00764722"/>
    <w:rsid w:val="00787D92"/>
    <w:rsid w:val="00796A2E"/>
    <w:rsid w:val="007C3884"/>
    <w:rsid w:val="007E1B5A"/>
    <w:rsid w:val="00805E73"/>
    <w:rsid w:val="00877689"/>
    <w:rsid w:val="00892FAC"/>
    <w:rsid w:val="008A2CFC"/>
    <w:rsid w:val="008A4742"/>
    <w:rsid w:val="008A6BDF"/>
    <w:rsid w:val="008B0BDA"/>
    <w:rsid w:val="008E3F6E"/>
    <w:rsid w:val="008F6858"/>
    <w:rsid w:val="008F7C7B"/>
    <w:rsid w:val="00902466"/>
    <w:rsid w:val="00914D1F"/>
    <w:rsid w:val="0094794A"/>
    <w:rsid w:val="0095361C"/>
    <w:rsid w:val="00966084"/>
    <w:rsid w:val="00972371"/>
    <w:rsid w:val="00980F8E"/>
    <w:rsid w:val="009A4E8F"/>
    <w:rsid w:val="009B7C8B"/>
    <w:rsid w:val="009C5DFB"/>
    <w:rsid w:val="009E492D"/>
    <w:rsid w:val="009F05C2"/>
    <w:rsid w:val="00A02511"/>
    <w:rsid w:val="00A525B5"/>
    <w:rsid w:val="00A56B44"/>
    <w:rsid w:val="00AD0155"/>
    <w:rsid w:val="00AD2CF9"/>
    <w:rsid w:val="00AE45F4"/>
    <w:rsid w:val="00AF6739"/>
    <w:rsid w:val="00B0289F"/>
    <w:rsid w:val="00B26B90"/>
    <w:rsid w:val="00B92877"/>
    <w:rsid w:val="00B92947"/>
    <w:rsid w:val="00BB21A5"/>
    <w:rsid w:val="00BE01D1"/>
    <w:rsid w:val="00BF0219"/>
    <w:rsid w:val="00BF0BBB"/>
    <w:rsid w:val="00C10F8D"/>
    <w:rsid w:val="00C45C21"/>
    <w:rsid w:val="00C71C1A"/>
    <w:rsid w:val="00C72EEE"/>
    <w:rsid w:val="00C90D0B"/>
    <w:rsid w:val="00C94A70"/>
    <w:rsid w:val="00CA05F2"/>
    <w:rsid w:val="00CA532E"/>
    <w:rsid w:val="00CD396B"/>
    <w:rsid w:val="00D12EA6"/>
    <w:rsid w:val="00D22047"/>
    <w:rsid w:val="00D3485D"/>
    <w:rsid w:val="00D45588"/>
    <w:rsid w:val="00D6243F"/>
    <w:rsid w:val="00D64026"/>
    <w:rsid w:val="00D84B29"/>
    <w:rsid w:val="00DF2D76"/>
    <w:rsid w:val="00E003C2"/>
    <w:rsid w:val="00E148FA"/>
    <w:rsid w:val="00E54D2C"/>
    <w:rsid w:val="00E76F3B"/>
    <w:rsid w:val="00E7772F"/>
    <w:rsid w:val="00E81D0D"/>
    <w:rsid w:val="00EA6DDF"/>
    <w:rsid w:val="00EA7A26"/>
    <w:rsid w:val="00EB54A9"/>
    <w:rsid w:val="00EB5FDE"/>
    <w:rsid w:val="00EC3766"/>
    <w:rsid w:val="00ED5807"/>
    <w:rsid w:val="00EE3A08"/>
    <w:rsid w:val="00EE6FFA"/>
    <w:rsid w:val="00EE749A"/>
    <w:rsid w:val="00EF63D4"/>
    <w:rsid w:val="00EF7026"/>
    <w:rsid w:val="00F44361"/>
    <w:rsid w:val="00F6402A"/>
    <w:rsid w:val="00F65EE8"/>
    <w:rsid w:val="00F70C40"/>
    <w:rsid w:val="00F74CFE"/>
    <w:rsid w:val="00F7517C"/>
    <w:rsid w:val="00F96B07"/>
    <w:rsid w:val="00FC2045"/>
    <w:rsid w:val="00FC3132"/>
    <w:rsid w:val="00FC44C2"/>
    <w:rsid w:val="00FC4596"/>
    <w:rsid w:val="00FE7B90"/>
    <w:rsid w:val="00FF67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C4E0311-ED74-4D91-8C45-89127D05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5B5"/>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styleId="1">
    <w:name w:val="heading 1"/>
    <w:next w:val="a"/>
    <w:link w:val="10"/>
    <w:qFormat/>
    <w:rsid w:val="000955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0955B5"/>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0955B5"/>
    <w:rPr>
      <w:rFonts w:ascii="Arial" w:eastAsia="SimSun" w:hAnsi="Arial" w:cs="Times New Roman"/>
      <w:kern w:val="0"/>
      <w:sz w:val="36"/>
      <w:szCs w:val="20"/>
      <w:lang w:val="en-GB" w:eastAsia="en-US"/>
    </w:rPr>
  </w:style>
  <w:style w:type="character" w:customStyle="1" w:styleId="20">
    <w:name w:val="標題 2 字元"/>
    <w:basedOn w:val="a0"/>
    <w:link w:val="2"/>
    <w:rsid w:val="000955B5"/>
    <w:rPr>
      <w:rFonts w:ascii="Arial" w:eastAsia="SimSun" w:hAnsi="Arial" w:cs="Times New Roman"/>
      <w:kern w:val="0"/>
      <w:sz w:val="32"/>
      <w:szCs w:val="20"/>
      <w:lang w:val="en-GB" w:eastAsia="en-US"/>
    </w:rPr>
  </w:style>
  <w:style w:type="paragraph" w:styleId="a3">
    <w:name w:val="footer"/>
    <w:basedOn w:val="a4"/>
    <w:link w:val="a5"/>
    <w:uiPriority w:val="99"/>
    <w:rsid w:val="000955B5"/>
    <w:pPr>
      <w:widowControl w:val="0"/>
      <w:tabs>
        <w:tab w:val="clear" w:pos="4153"/>
        <w:tab w:val="clear" w:pos="8306"/>
      </w:tabs>
      <w:snapToGrid/>
      <w:spacing w:after="0"/>
      <w:jc w:val="center"/>
    </w:pPr>
    <w:rPr>
      <w:rFonts w:ascii="Arial" w:hAnsi="Arial"/>
      <w:b/>
      <w:i/>
      <w:noProof/>
      <w:sz w:val="18"/>
      <w:lang w:val="x-none" w:eastAsia="x-none"/>
    </w:rPr>
  </w:style>
  <w:style w:type="character" w:customStyle="1" w:styleId="a5">
    <w:name w:val="頁尾 字元"/>
    <w:basedOn w:val="a0"/>
    <w:link w:val="a3"/>
    <w:uiPriority w:val="99"/>
    <w:rsid w:val="000955B5"/>
    <w:rPr>
      <w:rFonts w:ascii="Arial" w:eastAsia="SimSun" w:hAnsi="Arial" w:cs="Times New Roman"/>
      <w:b/>
      <w:i/>
      <w:noProof/>
      <w:kern w:val="0"/>
      <w:sz w:val="18"/>
      <w:szCs w:val="20"/>
      <w:lang w:val="x-none" w:eastAsia="x-none"/>
    </w:rPr>
  </w:style>
  <w:style w:type="paragraph" w:styleId="a6">
    <w:name w:val="Body Text"/>
    <w:aliases w:val="bt"/>
    <w:basedOn w:val="a"/>
    <w:link w:val="a7"/>
    <w:rsid w:val="000955B5"/>
    <w:pPr>
      <w:spacing w:after="120"/>
      <w:jc w:val="both"/>
    </w:pPr>
    <w:rPr>
      <w:rFonts w:ascii="Times" w:hAnsi="Times"/>
      <w:szCs w:val="24"/>
      <w:lang w:val="en-US"/>
    </w:rPr>
  </w:style>
  <w:style w:type="character" w:customStyle="1" w:styleId="a7">
    <w:name w:val="本文 字元"/>
    <w:aliases w:val="bt 字元"/>
    <w:basedOn w:val="a0"/>
    <w:link w:val="a6"/>
    <w:rsid w:val="000955B5"/>
    <w:rPr>
      <w:rFonts w:ascii="Times" w:eastAsia="SimSun" w:hAnsi="Times" w:cs="Times New Roman"/>
      <w:kern w:val="0"/>
      <w:sz w:val="20"/>
      <w:szCs w:val="24"/>
      <w:lang w:eastAsia="en-US"/>
    </w:rPr>
  </w:style>
  <w:style w:type="character" w:styleId="a8">
    <w:name w:val="page number"/>
    <w:basedOn w:val="a0"/>
    <w:rsid w:val="000955B5"/>
  </w:style>
  <w:style w:type="paragraph" w:styleId="a9">
    <w:name w:val="List Paragraph"/>
    <w:basedOn w:val="a"/>
    <w:link w:val="aa"/>
    <w:uiPriority w:val="34"/>
    <w:qFormat/>
    <w:rsid w:val="000955B5"/>
    <w:pPr>
      <w:overflowPunct/>
      <w:autoSpaceDE/>
      <w:autoSpaceDN/>
      <w:adjustRightInd/>
      <w:spacing w:after="0"/>
      <w:ind w:left="720"/>
      <w:textAlignment w:val="auto"/>
    </w:pPr>
    <w:rPr>
      <w:rFonts w:ascii="Calibri" w:eastAsia="Calibri" w:hAnsi="Calibri"/>
      <w:sz w:val="22"/>
      <w:szCs w:val="22"/>
      <w:lang w:val="en-US"/>
    </w:rPr>
  </w:style>
  <w:style w:type="paragraph" w:styleId="a4">
    <w:name w:val="header"/>
    <w:basedOn w:val="a"/>
    <w:link w:val="ab"/>
    <w:uiPriority w:val="99"/>
    <w:unhideWhenUsed/>
    <w:rsid w:val="000955B5"/>
    <w:pPr>
      <w:tabs>
        <w:tab w:val="center" w:pos="4153"/>
        <w:tab w:val="right" w:pos="8306"/>
      </w:tabs>
      <w:snapToGrid w:val="0"/>
    </w:pPr>
  </w:style>
  <w:style w:type="character" w:customStyle="1" w:styleId="ab">
    <w:name w:val="頁首 字元"/>
    <w:basedOn w:val="a0"/>
    <w:link w:val="a4"/>
    <w:uiPriority w:val="99"/>
    <w:rsid w:val="000955B5"/>
    <w:rPr>
      <w:rFonts w:ascii="Times New Roman" w:eastAsia="SimSun" w:hAnsi="Times New Roman" w:cs="Times New Roman"/>
      <w:kern w:val="0"/>
      <w:sz w:val="20"/>
      <w:szCs w:val="20"/>
      <w:lang w:val="en-GB" w:eastAsia="en-US"/>
    </w:rPr>
  </w:style>
  <w:style w:type="character" w:customStyle="1" w:styleId="aa">
    <w:name w:val="清單段落 字元"/>
    <w:link w:val="a9"/>
    <w:uiPriority w:val="34"/>
    <w:locked/>
    <w:rsid w:val="008F7C7B"/>
    <w:rPr>
      <w:rFonts w:ascii="Calibri" w:eastAsia="Calibri" w:hAnsi="Calibri" w:cs="Times New Roman"/>
      <w:kern w:val="0"/>
      <w:sz w:val="22"/>
      <w:lang w:eastAsia="en-US"/>
    </w:rPr>
  </w:style>
  <w:style w:type="character" w:styleId="ac">
    <w:name w:val="Placeholder Text"/>
    <w:basedOn w:val="a0"/>
    <w:uiPriority w:val="99"/>
    <w:semiHidden/>
    <w:rsid w:val="00751E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1639</Words>
  <Characters>9348</Characters>
  <Application>Microsoft Office Word</Application>
  <DocSecurity>0</DocSecurity>
  <Lines>77</Lines>
  <Paragraphs>21</Paragraphs>
  <ScaleCrop>false</ScaleCrop>
  <Company>Toshiba</Company>
  <LinksUpToDate>false</LinksUpToDate>
  <CharactersWithSpaces>10966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簡均哲</cp:lastModifiedBy>
  <cp:revision>2</cp:revision>
  <dcterms:created xsi:type="dcterms:W3CDTF">2015-09-25T08:36:00Z</dcterms:created>
  <dcterms:modified xsi:type="dcterms:W3CDTF">2015-09-25T08:36:00Z</dcterms:modified>
</cp:coreProperties>
</file>